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12" w:rsidRPr="00F00A06" w:rsidRDefault="005A0989" w:rsidP="00501212">
      <w:pPr>
        <w:pStyle w:val="Overskrift1"/>
        <w:pBdr>
          <w:bottom w:val="single" w:sz="4" w:space="1" w:color="auto"/>
        </w:pBdr>
        <w:spacing w:after="240"/>
        <w:rPr>
          <w:rFonts w:ascii="MillerDisplay-Roman" w:hAnsi="MillerDisplay-Roman"/>
          <w:smallCaps/>
          <w:sz w:val="36"/>
          <w:szCs w:val="36"/>
          <w:lang w:val="en-US"/>
        </w:rPr>
      </w:pPr>
      <w:r w:rsidRPr="00F00A06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4711700</wp:posOffset>
            </wp:positionH>
            <wp:positionV relativeFrom="margin">
              <wp:posOffset>-704850</wp:posOffset>
            </wp:positionV>
            <wp:extent cx="1095375" cy="1095375"/>
            <wp:effectExtent l="0" t="0" r="9525" b="9525"/>
            <wp:wrapNone/>
            <wp:docPr id="2" name="Picture 2" descr="Jill Sø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ill Sømm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631" w:rsidRPr="00F00A06">
        <w:rPr>
          <w:rFonts w:ascii="MillerDisplay-Roman" w:hAnsi="MillerDisplay-Roman"/>
          <w:smallCaps/>
          <w:sz w:val="36"/>
          <w:szCs w:val="36"/>
          <w:lang w:val="en-US"/>
        </w:rPr>
        <w:t>Jill Sømme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18"/>
        <w:gridCol w:w="7252"/>
      </w:tblGrid>
      <w:tr w:rsidR="00A724C2" w:rsidRPr="00F00A06" w:rsidTr="00392E18">
        <w:tc>
          <w:tcPr>
            <w:tcW w:w="1841" w:type="dxa"/>
            <w:shd w:val="clear" w:color="auto" w:fill="auto"/>
          </w:tcPr>
          <w:p w:rsidR="005A6695" w:rsidRPr="00F00A06" w:rsidRDefault="005A6695" w:rsidP="00420C79">
            <w:pPr>
              <w:pStyle w:val="Brdtekst"/>
              <w:spacing w:after="0" w:line="276" w:lineRule="auto"/>
              <w:jc w:val="right"/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 w:rsidRPr="00F00A06">
              <w:rPr>
                <w:rFonts w:ascii="Myriad Pro" w:hAnsi="Myriad Pro"/>
                <w:b/>
                <w:sz w:val="20"/>
                <w:szCs w:val="20"/>
                <w:lang w:val="en-US"/>
              </w:rPr>
              <w:t>Ad</w:t>
            </w:r>
            <w:r w:rsidR="00ED40DC" w:rsidRPr="00F00A06">
              <w:rPr>
                <w:rFonts w:ascii="Myriad Pro" w:hAnsi="Myriad Pro"/>
                <w:b/>
                <w:sz w:val="20"/>
                <w:szCs w:val="20"/>
                <w:lang w:val="en-US"/>
              </w:rPr>
              <w:t>d</w:t>
            </w:r>
            <w:r w:rsidRPr="00F00A06">
              <w:rPr>
                <w:rFonts w:ascii="Myriad Pro" w:hAnsi="Myriad Pro"/>
                <w:b/>
                <w:sz w:val="20"/>
                <w:szCs w:val="20"/>
                <w:lang w:val="en-US"/>
              </w:rPr>
              <w:t>ress</w:t>
            </w:r>
          </w:p>
        </w:tc>
        <w:tc>
          <w:tcPr>
            <w:tcW w:w="7445" w:type="dxa"/>
            <w:shd w:val="clear" w:color="auto" w:fill="auto"/>
          </w:tcPr>
          <w:p w:rsidR="005A6695" w:rsidRPr="00420C79" w:rsidRDefault="004725DB" w:rsidP="00420C79">
            <w:pPr>
              <w:pStyle w:val="Brdtekst"/>
              <w:spacing w:after="0" w:line="276" w:lineRule="auto"/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spellStart"/>
            <w:r w:rsidRPr="00420C79">
              <w:rPr>
                <w:rFonts w:ascii="Myriad Pro" w:hAnsi="Myriad Pro"/>
                <w:sz w:val="20"/>
                <w:szCs w:val="20"/>
                <w:lang w:val="en-US"/>
              </w:rPr>
              <w:t>Litlabergarmen</w:t>
            </w:r>
            <w:proofErr w:type="spellEnd"/>
            <w:r w:rsidRPr="00420C79">
              <w:rPr>
                <w:rFonts w:ascii="Myriad Pro" w:hAnsi="Myriad Pro"/>
                <w:sz w:val="20"/>
                <w:szCs w:val="20"/>
                <w:lang w:val="en-US"/>
              </w:rPr>
              <w:t xml:space="preserve"> 26, 4051</w:t>
            </w:r>
            <w:r w:rsidR="006D0B4B" w:rsidRPr="00420C79">
              <w:rPr>
                <w:rFonts w:ascii="Myriad Pro" w:hAnsi="Myriad Pro"/>
                <w:sz w:val="20"/>
                <w:szCs w:val="20"/>
                <w:lang w:val="en-US"/>
              </w:rPr>
              <w:t xml:space="preserve"> </w:t>
            </w:r>
            <w:r w:rsidRPr="00420C79">
              <w:rPr>
                <w:rFonts w:ascii="Myriad Pro" w:hAnsi="Myriad Pro"/>
                <w:sz w:val="20"/>
                <w:szCs w:val="20"/>
                <w:lang w:val="en-US"/>
              </w:rPr>
              <w:t>Sola</w:t>
            </w:r>
          </w:p>
        </w:tc>
      </w:tr>
      <w:tr w:rsidR="00A724C2" w:rsidRPr="00F00A06" w:rsidTr="00392E18">
        <w:tc>
          <w:tcPr>
            <w:tcW w:w="1841" w:type="dxa"/>
            <w:shd w:val="clear" w:color="auto" w:fill="auto"/>
          </w:tcPr>
          <w:p w:rsidR="005A6695" w:rsidRPr="00F00A06" w:rsidRDefault="005A6695" w:rsidP="00420C79">
            <w:pPr>
              <w:pStyle w:val="Brdtekst"/>
              <w:spacing w:after="0" w:line="276" w:lineRule="auto"/>
              <w:jc w:val="right"/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 w:rsidRPr="00F00A06">
              <w:rPr>
                <w:rFonts w:ascii="Myriad Pro" w:hAnsi="Myriad Pro"/>
                <w:b/>
                <w:sz w:val="20"/>
                <w:szCs w:val="20"/>
                <w:lang w:val="en-US"/>
              </w:rPr>
              <w:t>E-</w:t>
            </w:r>
            <w:r w:rsidR="00ED40DC" w:rsidRPr="00F00A06">
              <w:rPr>
                <w:rFonts w:ascii="Myriad Pro" w:hAnsi="Myriad Pro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7445" w:type="dxa"/>
            <w:shd w:val="clear" w:color="auto" w:fill="auto"/>
          </w:tcPr>
          <w:p w:rsidR="005A6695" w:rsidRPr="00420C79" w:rsidRDefault="003A66BC" w:rsidP="00420C79">
            <w:pPr>
              <w:pStyle w:val="Brdtekst"/>
              <w:spacing w:after="0" w:line="276" w:lineRule="auto"/>
              <w:rPr>
                <w:rFonts w:ascii="Myriad Pro" w:hAnsi="Myriad Pro"/>
                <w:sz w:val="20"/>
                <w:szCs w:val="20"/>
                <w:lang w:val="en-US"/>
              </w:rPr>
            </w:pPr>
            <w:hyperlink r:id="rId8" w:history="1">
              <w:r w:rsidR="00F00A06" w:rsidRPr="00420C79">
                <w:rPr>
                  <w:rFonts w:ascii="Myriad Pro" w:hAnsi="Myriad Pro"/>
                  <w:sz w:val="20"/>
                  <w:szCs w:val="20"/>
                  <w:lang w:val="en-US"/>
                </w:rPr>
                <w:t>JillSomme@hotmail.com</w:t>
              </w:r>
            </w:hyperlink>
            <w:r w:rsidR="005A6695" w:rsidRPr="00420C79">
              <w:rPr>
                <w:rFonts w:ascii="Myriad Pro" w:hAnsi="Myriad Pro"/>
                <w:sz w:val="20"/>
                <w:szCs w:val="20"/>
                <w:lang w:val="en-US"/>
              </w:rPr>
              <w:t xml:space="preserve">                                                      </w:t>
            </w:r>
          </w:p>
        </w:tc>
      </w:tr>
      <w:tr w:rsidR="005A6695" w:rsidRPr="00F00A06" w:rsidTr="00392E18">
        <w:tc>
          <w:tcPr>
            <w:tcW w:w="1841" w:type="dxa"/>
            <w:shd w:val="clear" w:color="auto" w:fill="auto"/>
          </w:tcPr>
          <w:p w:rsidR="005A6695" w:rsidRPr="00F00A06" w:rsidRDefault="00ED40DC" w:rsidP="00420C79">
            <w:pPr>
              <w:pStyle w:val="Brdtekst"/>
              <w:spacing w:after="0" w:line="276" w:lineRule="auto"/>
              <w:jc w:val="right"/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 w:rsidRPr="00F00A06">
              <w:rPr>
                <w:rFonts w:ascii="Myriad Pro" w:hAnsi="Myriad Pro"/>
                <w:b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7445" w:type="dxa"/>
            <w:shd w:val="clear" w:color="auto" w:fill="auto"/>
          </w:tcPr>
          <w:p w:rsidR="005A6695" w:rsidRPr="00420C79" w:rsidRDefault="005A6695" w:rsidP="00420C79">
            <w:pPr>
              <w:pStyle w:val="Brdtekst"/>
              <w:spacing w:after="0" w:line="276" w:lineRule="auto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420C79">
              <w:rPr>
                <w:rFonts w:ascii="Myriad Pro" w:hAnsi="Myriad Pro"/>
                <w:sz w:val="20"/>
                <w:szCs w:val="20"/>
                <w:lang w:val="en-US"/>
              </w:rPr>
              <w:t>+47</w:t>
            </w:r>
            <w:r w:rsidR="004725DB" w:rsidRPr="00420C79">
              <w:rPr>
                <w:rFonts w:ascii="Myriad Pro" w:hAnsi="Myriad Pro"/>
                <w:sz w:val="20"/>
                <w:szCs w:val="20"/>
                <w:lang w:val="en-US"/>
              </w:rPr>
              <w:t> 98035230</w:t>
            </w:r>
          </w:p>
        </w:tc>
      </w:tr>
      <w:tr w:rsidR="005A6695" w:rsidRPr="00F00A06" w:rsidTr="00392E18">
        <w:tc>
          <w:tcPr>
            <w:tcW w:w="1841" w:type="dxa"/>
            <w:shd w:val="clear" w:color="auto" w:fill="auto"/>
          </w:tcPr>
          <w:p w:rsidR="005A6695" w:rsidRPr="00F00A06" w:rsidRDefault="00ED40DC" w:rsidP="00420C79">
            <w:pPr>
              <w:pStyle w:val="Brdtekst"/>
              <w:spacing w:after="0" w:line="276" w:lineRule="auto"/>
              <w:jc w:val="right"/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 w:rsidRPr="00F00A06">
              <w:rPr>
                <w:rFonts w:ascii="Myriad Pro" w:hAnsi="Myriad Pro"/>
                <w:b/>
                <w:sz w:val="20"/>
                <w:szCs w:val="20"/>
                <w:lang w:val="en-US"/>
              </w:rPr>
              <w:t>Birth</w:t>
            </w:r>
          </w:p>
        </w:tc>
        <w:tc>
          <w:tcPr>
            <w:tcW w:w="7445" w:type="dxa"/>
            <w:shd w:val="clear" w:color="auto" w:fill="auto"/>
          </w:tcPr>
          <w:p w:rsidR="005A6695" w:rsidRPr="00420C79" w:rsidRDefault="00AC5631" w:rsidP="00420C79">
            <w:pPr>
              <w:pStyle w:val="Brdtekst"/>
              <w:spacing w:after="0" w:line="276" w:lineRule="auto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420C79">
              <w:rPr>
                <w:rFonts w:ascii="Myriad Pro" w:hAnsi="Myriad Pro"/>
                <w:sz w:val="20"/>
                <w:szCs w:val="20"/>
                <w:lang w:val="en-US"/>
              </w:rPr>
              <w:t>07.02</w:t>
            </w:r>
            <w:r w:rsidR="006D0B4B" w:rsidRPr="00420C79">
              <w:rPr>
                <w:rFonts w:ascii="Myriad Pro" w:hAnsi="Myriad Pro"/>
                <w:sz w:val="20"/>
                <w:szCs w:val="20"/>
                <w:lang w:val="en-US"/>
              </w:rPr>
              <w:t>.198</w:t>
            </w:r>
            <w:r w:rsidRPr="00420C79">
              <w:rPr>
                <w:rFonts w:ascii="Myriad Pro" w:hAnsi="Myriad Pro"/>
                <w:sz w:val="20"/>
                <w:szCs w:val="20"/>
                <w:lang w:val="en-US"/>
              </w:rPr>
              <w:t>8</w:t>
            </w:r>
          </w:p>
        </w:tc>
      </w:tr>
      <w:tr w:rsidR="00F26DAA" w:rsidRPr="00F00A06" w:rsidTr="00392E18">
        <w:tc>
          <w:tcPr>
            <w:tcW w:w="1841" w:type="dxa"/>
            <w:shd w:val="clear" w:color="auto" w:fill="auto"/>
          </w:tcPr>
          <w:p w:rsidR="00F26DAA" w:rsidRPr="00F00A06" w:rsidRDefault="00ED40DC" w:rsidP="00420C79">
            <w:pPr>
              <w:pStyle w:val="Brdtekst"/>
              <w:spacing w:after="0" w:line="276" w:lineRule="auto"/>
              <w:jc w:val="right"/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 w:rsidRPr="00F00A06">
              <w:rPr>
                <w:rFonts w:ascii="Myriad Pro" w:hAnsi="Myriad Pro"/>
                <w:b/>
                <w:sz w:val="20"/>
                <w:szCs w:val="20"/>
                <w:lang w:val="en-US"/>
              </w:rPr>
              <w:t>Hometown</w:t>
            </w:r>
          </w:p>
        </w:tc>
        <w:tc>
          <w:tcPr>
            <w:tcW w:w="7445" w:type="dxa"/>
            <w:shd w:val="clear" w:color="auto" w:fill="auto"/>
          </w:tcPr>
          <w:p w:rsidR="00F26DAA" w:rsidRPr="00420C79" w:rsidRDefault="00AC5631" w:rsidP="00420C79">
            <w:pPr>
              <w:pStyle w:val="Brdtekst"/>
              <w:spacing w:after="0" w:line="276" w:lineRule="auto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420C79">
              <w:rPr>
                <w:rFonts w:ascii="Myriad Pro" w:hAnsi="Myriad Pro"/>
                <w:sz w:val="20"/>
                <w:szCs w:val="20"/>
                <w:lang w:val="en-US"/>
              </w:rPr>
              <w:t>Sola</w:t>
            </w:r>
            <w:r w:rsidR="00F26DAA" w:rsidRPr="00420C79">
              <w:rPr>
                <w:rFonts w:ascii="Myriad Pro" w:hAnsi="Myriad Pro"/>
                <w:sz w:val="20"/>
                <w:szCs w:val="20"/>
                <w:lang w:val="en-US"/>
              </w:rPr>
              <w:t>, Norge</w:t>
            </w:r>
          </w:p>
        </w:tc>
      </w:tr>
    </w:tbl>
    <w:p w:rsidR="00A724C2" w:rsidRPr="00F00A06" w:rsidRDefault="00ED40DC" w:rsidP="00FB663C">
      <w:pPr>
        <w:pStyle w:val="Overskrift2"/>
        <w:rPr>
          <w:lang w:val="en-US"/>
        </w:rPr>
      </w:pPr>
      <w:r w:rsidRPr="00F00A06">
        <w:rPr>
          <w:lang w:val="en-US"/>
        </w:rPr>
        <w:t>Key qualifications</w:t>
      </w:r>
    </w:p>
    <w:p w:rsidR="00DA41B6" w:rsidRDefault="00DA41B6" w:rsidP="00420C79">
      <w:pPr>
        <w:numPr>
          <w:ilvl w:val="0"/>
          <w:numId w:val="10"/>
        </w:numPr>
        <w:spacing w:line="276" w:lineRule="auto"/>
        <w:rPr>
          <w:rFonts w:ascii="Myriad Pro" w:hAnsi="Myriad Pro"/>
          <w:sz w:val="20"/>
          <w:szCs w:val="20"/>
          <w:lang w:val="en-US"/>
        </w:rPr>
      </w:pPr>
      <w:r>
        <w:rPr>
          <w:rFonts w:ascii="Myriad Pro" w:hAnsi="Myriad Pro"/>
          <w:sz w:val="20"/>
          <w:szCs w:val="20"/>
          <w:lang w:val="en-US"/>
        </w:rPr>
        <w:t>High work ethics</w:t>
      </w:r>
    </w:p>
    <w:p w:rsidR="001A105F" w:rsidRPr="00420C79" w:rsidRDefault="00ED40DC" w:rsidP="00420C79">
      <w:pPr>
        <w:numPr>
          <w:ilvl w:val="0"/>
          <w:numId w:val="10"/>
        </w:numPr>
        <w:spacing w:line="276" w:lineRule="auto"/>
        <w:rPr>
          <w:rFonts w:ascii="Myriad Pro" w:hAnsi="Myriad Pro"/>
          <w:sz w:val="20"/>
          <w:szCs w:val="20"/>
          <w:lang w:val="en-US"/>
        </w:rPr>
      </w:pPr>
      <w:r w:rsidRPr="00420C79">
        <w:rPr>
          <w:rFonts w:ascii="Myriad Pro" w:hAnsi="Myriad Pro"/>
          <w:sz w:val="20"/>
          <w:szCs w:val="20"/>
          <w:lang w:val="en-US"/>
        </w:rPr>
        <w:t>Experienced with technical documents</w:t>
      </w:r>
      <w:r w:rsidR="008119D1">
        <w:rPr>
          <w:rFonts w:ascii="Myriad Pro" w:hAnsi="Myriad Pro"/>
          <w:sz w:val="20"/>
          <w:szCs w:val="20"/>
          <w:lang w:val="en-US"/>
        </w:rPr>
        <w:t xml:space="preserve"> and drawings</w:t>
      </w:r>
    </w:p>
    <w:p w:rsidR="006D0B4B" w:rsidRPr="00420C79" w:rsidRDefault="00ED40DC" w:rsidP="00420C79">
      <w:pPr>
        <w:numPr>
          <w:ilvl w:val="0"/>
          <w:numId w:val="10"/>
        </w:numPr>
        <w:spacing w:line="276" w:lineRule="auto"/>
        <w:rPr>
          <w:rFonts w:ascii="Myriad Pro" w:hAnsi="Myriad Pro"/>
          <w:sz w:val="20"/>
          <w:szCs w:val="20"/>
          <w:lang w:val="en-US"/>
        </w:rPr>
      </w:pPr>
      <w:r w:rsidRPr="00420C79">
        <w:rPr>
          <w:rFonts w:ascii="Myriad Pro" w:hAnsi="Myriad Pro"/>
          <w:sz w:val="20"/>
          <w:szCs w:val="20"/>
          <w:lang w:val="en-US"/>
        </w:rPr>
        <w:t>Precise, efficient, structured with an eye for details</w:t>
      </w:r>
    </w:p>
    <w:p w:rsidR="001A105F" w:rsidRPr="00420C79" w:rsidRDefault="00ED40DC" w:rsidP="00420C79">
      <w:pPr>
        <w:numPr>
          <w:ilvl w:val="0"/>
          <w:numId w:val="10"/>
        </w:numPr>
        <w:spacing w:line="276" w:lineRule="auto"/>
        <w:rPr>
          <w:rFonts w:ascii="Myriad Pro" w:hAnsi="Myriad Pro"/>
          <w:sz w:val="20"/>
          <w:szCs w:val="20"/>
          <w:lang w:val="en-US"/>
        </w:rPr>
      </w:pPr>
      <w:r w:rsidRPr="00420C79">
        <w:rPr>
          <w:rFonts w:ascii="Myriad Pro" w:hAnsi="Myriad Pro"/>
          <w:sz w:val="20"/>
          <w:szCs w:val="20"/>
          <w:lang w:val="en-US"/>
        </w:rPr>
        <w:t>Good team player</w:t>
      </w:r>
    </w:p>
    <w:p w:rsidR="007C094B" w:rsidRPr="00420C79" w:rsidRDefault="00ED40DC" w:rsidP="00420C79">
      <w:pPr>
        <w:numPr>
          <w:ilvl w:val="0"/>
          <w:numId w:val="10"/>
        </w:numPr>
        <w:spacing w:line="276" w:lineRule="auto"/>
        <w:rPr>
          <w:rFonts w:ascii="Myriad Pro" w:hAnsi="Myriad Pro"/>
          <w:sz w:val="20"/>
          <w:szCs w:val="20"/>
          <w:lang w:val="en-US"/>
        </w:rPr>
      </w:pPr>
      <w:r w:rsidRPr="00420C79">
        <w:rPr>
          <w:rFonts w:ascii="Myriad Pro" w:hAnsi="Myriad Pro"/>
          <w:sz w:val="20"/>
          <w:szCs w:val="20"/>
          <w:lang w:val="en-US"/>
        </w:rPr>
        <w:t>Proactive</w:t>
      </w:r>
    </w:p>
    <w:p w:rsidR="00392E18" w:rsidRPr="00420C79" w:rsidRDefault="00ED40DC" w:rsidP="00420C79">
      <w:pPr>
        <w:numPr>
          <w:ilvl w:val="0"/>
          <w:numId w:val="10"/>
        </w:numPr>
        <w:spacing w:line="276" w:lineRule="auto"/>
        <w:rPr>
          <w:rFonts w:ascii="Myriad Pro" w:hAnsi="Myriad Pro"/>
          <w:sz w:val="20"/>
          <w:szCs w:val="20"/>
          <w:lang w:val="en-US"/>
        </w:rPr>
      </w:pPr>
      <w:r w:rsidRPr="00420C79">
        <w:rPr>
          <w:rFonts w:ascii="Myriad Pro" w:hAnsi="Myriad Pro"/>
          <w:sz w:val="20"/>
          <w:szCs w:val="20"/>
          <w:lang w:val="en-US"/>
        </w:rPr>
        <w:t>Practical experience from workshops and offshore work</w:t>
      </w:r>
    </w:p>
    <w:p w:rsidR="00D65699" w:rsidRPr="00F00A06" w:rsidRDefault="0092199B" w:rsidP="00FB663C">
      <w:pPr>
        <w:pStyle w:val="Overskrift2"/>
        <w:rPr>
          <w:lang w:val="en-US"/>
        </w:rPr>
      </w:pPr>
      <w:r w:rsidRPr="00F00A06">
        <w:rPr>
          <w:lang w:val="en-US"/>
        </w:rPr>
        <w:t>Work experience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96"/>
        <w:gridCol w:w="7274"/>
      </w:tblGrid>
      <w:tr w:rsidR="00311DBE" w:rsidRPr="00311DBE" w:rsidTr="005D6F9A">
        <w:tc>
          <w:tcPr>
            <w:tcW w:w="1796" w:type="dxa"/>
            <w:shd w:val="clear" w:color="auto" w:fill="auto"/>
          </w:tcPr>
          <w:p w:rsidR="00311DBE" w:rsidRDefault="00311DBE" w:rsidP="00311DBE">
            <w:pPr>
              <w:pStyle w:val="Brdtekst"/>
              <w:jc w:val="right"/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Myriad Pro" w:hAnsi="Myriad Pro"/>
                <w:b/>
                <w:sz w:val="20"/>
                <w:szCs w:val="20"/>
                <w:lang w:val="en-US"/>
              </w:rPr>
              <w:t>Februar</w:t>
            </w:r>
            <w:proofErr w:type="spellEnd"/>
            <w:r>
              <w:rPr>
                <w:rFonts w:ascii="Myriad Pro" w:hAnsi="Myriad Pro"/>
                <w:b/>
                <w:sz w:val="20"/>
                <w:szCs w:val="20"/>
                <w:lang w:val="en-US"/>
              </w:rPr>
              <w:t xml:space="preserve"> 2017-present</w:t>
            </w:r>
          </w:p>
        </w:tc>
        <w:tc>
          <w:tcPr>
            <w:tcW w:w="7274" w:type="dxa"/>
            <w:shd w:val="clear" w:color="auto" w:fill="auto"/>
          </w:tcPr>
          <w:p w:rsidR="00311DBE" w:rsidRDefault="00311DBE" w:rsidP="00DA41B6">
            <w:pPr>
              <w:pStyle w:val="Brdtekst"/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en-US"/>
              </w:rPr>
              <w:t>Castolin Trio – Application Engineer</w:t>
            </w:r>
          </w:p>
          <w:p w:rsidR="00311DBE" w:rsidRDefault="00311DBE" w:rsidP="00DA41B6">
            <w:pPr>
              <w:pStyle w:val="Brdtekst"/>
              <w:rPr>
                <w:rFonts w:ascii="Myriad Pro" w:hAnsi="Myriad Pro"/>
                <w:sz w:val="20"/>
                <w:szCs w:val="20"/>
                <w:lang w:val="en-US"/>
              </w:rPr>
            </w:pPr>
            <w:r>
              <w:rPr>
                <w:rFonts w:ascii="Myriad Pro" w:hAnsi="Myriad Pro"/>
                <w:sz w:val="20"/>
                <w:szCs w:val="20"/>
                <w:lang w:val="en-US"/>
              </w:rPr>
              <w:t xml:space="preserve">Working with welding, brazing, thermal spray and selective plating. Follow up customer requirements, procedures, qualification and technical support to both workshop and sales department. </w:t>
            </w:r>
          </w:p>
          <w:p w:rsidR="00311DBE" w:rsidRPr="00311DBE" w:rsidRDefault="00311DBE" w:rsidP="00DA41B6">
            <w:pPr>
              <w:pStyle w:val="Brdtekst"/>
              <w:rPr>
                <w:rFonts w:ascii="Myriad Pro" w:hAnsi="Myriad Pro"/>
                <w:sz w:val="20"/>
                <w:szCs w:val="20"/>
                <w:lang w:val="en-US"/>
              </w:rPr>
            </w:pPr>
            <w:r>
              <w:rPr>
                <w:rFonts w:ascii="Myriad Pro" w:hAnsi="Myriad Pro"/>
                <w:sz w:val="20"/>
                <w:szCs w:val="20"/>
                <w:lang w:val="en-US"/>
              </w:rPr>
              <w:t>Fulltime</w:t>
            </w:r>
          </w:p>
        </w:tc>
      </w:tr>
      <w:tr w:rsidR="00AC5631" w:rsidRPr="00221790" w:rsidTr="005D6F9A">
        <w:tc>
          <w:tcPr>
            <w:tcW w:w="1796" w:type="dxa"/>
            <w:shd w:val="clear" w:color="auto" w:fill="auto"/>
          </w:tcPr>
          <w:p w:rsidR="00AC5631" w:rsidRPr="00F00A06" w:rsidRDefault="00221790" w:rsidP="0092199B">
            <w:pPr>
              <w:pStyle w:val="Brdtekst"/>
              <w:jc w:val="right"/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en-US"/>
              </w:rPr>
              <w:t xml:space="preserve">January </w:t>
            </w:r>
            <w:r w:rsidR="004725DB" w:rsidRPr="00F00A06">
              <w:rPr>
                <w:rFonts w:ascii="Myriad Pro" w:hAnsi="Myriad Pro"/>
                <w:b/>
                <w:sz w:val="20"/>
                <w:szCs w:val="20"/>
                <w:lang w:val="en-US"/>
              </w:rPr>
              <w:t>2</w:t>
            </w:r>
            <w:r w:rsidR="00311DBE">
              <w:rPr>
                <w:rFonts w:ascii="Myriad Pro" w:hAnsi="Myriad Pro"/>
                <w:b/>
                <w:sz w:val="20"/>
                <w:szCs w:val="20"/>
                <w:lang w:val="en-US"/>
              </w:rPr>
              <w:t>015-December 2016</w:t>
            </w:r>
          </w:p>
        </w:tc>
        <w:tc>
          <w:tcPr>
            <w:tcW w:w="7274" w:type="dxa"/>
            <w:shd w:val="clear" w:color="auto" w:fill="auto"/>
          </w:tcPr>
          <w:p w:rsidR="00DA41B6" w:rsidRDefault="004725DB" w:rsidP="00DA41B6">
            <w:pPr>
              <w:pStyle w:val="Brdtekst"/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spellStart"/>
            <w:r w:rsidRPr="00F00A06">
              <w:rPr>
                <w:rFonts w:ascii="Myriad Pro" w:hAnsi="Myriad Pro"/>
                <w:b/>
                <w:sz w:val="20"/>
                <w:szCs w:val="20"/>
                <w:lang w:val="en-US"/>
              </w:rPr>
              <w:t>Songa</w:t>
            </w:r>
            <w:proofErr w:type="spellEnd"/>
            <w:r w:rsidRPr="00F00A06">
              <w:rPr>
                <w:rFonts w:ascii="Myriad Pro" w:hAnsi="Myriad Pro"/>
                <w:b/>
                <w:sz w:val="20"/>
                <w:szCs w:val="20"/>
                <w:lang w:val="en-US"/>
              </w:rPr>
              <w:t xml:space="preserve"> </w:t>
            </w:r>
            <w:r w:rsidRPr="00DA41B6">
              <w:rPr>
                <w:rFonts w:ascii="Myriad Pro" w:hAnsi="Myriad Pro"/>
                <w:b/>
                <w:sz w:val="20"/>
                <w:szCs w:val="20"/>
                <w:lang w:val="en-US"/>
              </w:rPr>
              <w:t>Offshore</w:t>
            </w:r>
            <w:r w:rsidR="00DA41B6" w:rsidRPr="00DA41B6">
              <w:rPr>
                <w:rFonts w:ascii="Myriad Pro" w:hAnsi="Myriad Pro"/>
                <w:b/>
                <w:sz w:val="20"/>
                <w:szCs w:val="20"/>
                <w:lang w:val="en-US"/>
              </w:rPr>
              <w:t xml:space="preserve"> - </w:t>
            </w:r>
            <w:r w:rsidR="00221790" w:rsidRPr="00DA41B6">
              <w:rPr>
                <w:rFonts w:ascii="Myriad Pro" w:hAnsi="Myriad Pro"/>
                <w:b/>
                <w:sz w:val="20"/>
                <w:szCs w:val="20"/>
                <w:lang w:val="en-US"/>
              </w:rPr>
              <w:t>Performance Planner.</w:t>
            </w:r>
            <w:r w:rsidR="00221790">
              <w:rPr>
                <w:rFonts w:ascii="Myriad Pro" w:hAnsi="Myriad Pro"/>
                <w:sz w:val="20"/>
                <w:szCs w:val="20"/>
                <w:lang w:val="en-US"/>
              </w:rPr>
              <w:t xml:space="preserve"> </w:t>
            </w:r>
          </w:p>
          <w:p w:rsidR="00221790" w:rsidRPr="00F00A06" w:rsidRDefault="00594ABA" w:rsidP="00DA41B6">
            <w:pPr>
              <w:pStyle w:val="Brdtekst"/>
              <w:spacing w:line="276" w:lineRule="auto"/>
              <w:rPr>
                <w:rFonts w:ascii="Myriad Pro" w:hAnsi="Myriad Pro"/>
                <w:sz w:val="20"/>
                <w:szCs w:val="20"/>
                <w:lang w:val="en-US"/>
              </w:rPr>
            </w:pPr>
            <w:r>
              <w:rPr>
                <w:rFonts w:ascii="Myriad Pro" w:hAnsi="Myriad Pro"/>
                <w:sz w:val="20"/>
                <w:szCs w:val="20"/>
                <w:lang w:val="en-US"/>
              </w:rPr>
              <w:t xml:space="preserve">Working with </w:t>
            </w:r>
            <w:r w:rsidR="00DA41B6">
              <w:rPr>
                <w:rFonts w:ascii="Myriad Pro" w:hAnsi="Myriad Pro"/>
                <w:sz w:val="20"/>
                <w:szCs w:val="20"/>
                <w:lang w:val="en-US"/>
              </w:rPr>
              <w:t xml:space="preserve">improvement initiatives toward </w:t>
            </w:r>
            <w:r w:rsidR="0013658E">
              <w:rPr>
                <w:rFonts w:ascii="Myriad Pro" w:hAnsi="Myriad Pro"/>
                <w:sz w:val="20"/>
                <w:szCs w:val="20"/>
                <w:lang w:val="en-US"/>
              </w:rPr>
              <w:t xml:space="preserve">rig </w:t>
            </w:r>
            <w:r w:rsidR="00DA41B6">
              <w:rPr>
                <w:rFonts w:ascii="Myriad Pro" w:hAnsi="Myriad Pro"/>
                <w:sz w:val="20"/>
                <w:szCs w:val="20"/>
                <w:lang w:val="en-US"/>
              </w:rPr>
              <w:t>top side equipment.           Responsible for coordinating the</w:t>
            </w:r>
            <w:r w:rsidR="00221790" w:rsidRPr="00221790">
              <w:rPr>
                <w:rFonts w:ascii="Myriad Pro" w:hAnsi="Myriad Pro"/>
                <w:sz w:val="20"/>
                <w:szCs w:val="20"/>
                <w:lang w:val="en-US"/>
              </w:rPr>
              <w:t xml:space="preserve"> onshore planners who provide support to clients in connection with well </w:t>
            </w:r>
            <w:r w:rsidR="00DA41B6">
              <w:rPr>
                <w:rFonts w:ascii="Myriad Pro" w:hAnsi="Myriad Pro"/>
                <w:sz w:val="20"/>
                <w:szCs w:val="20"/>
                <w:lang w:val="en-US"/>
              </w:rPr>
              <w:t>planning.</w:t>
            </w:r>
            <w:r w:rsidR="00DA41B6">
              <w:rPr>
                <w:rFonts w:ascii="Myriad Pro" w:hAnsi="Myriad Pro"/>
                <w:sz w:val="20"/>
                <w:szCs w:val="20"/>
                <w:lang w:val="en-US"/>
              </w:rPr>
              <w:br/>
              <w:t xml:space="preserve">Contact point for the </w:t>
            </w:r>
            <w:r w:rsidR="00221790" w:rsidRPr="00221790">
              <w:rPr>
                <w:rFonts w:ascii="Myriad Pro" w:hAnsi="Myriad Pro"/>
                <w:sz w:val="20"/>
                <w:szCs w:val="20"/>
                <w:lang w:val="en-US"/>
              </w:rPr>
              <w:t xml:space="preserve">onshore planners, and </w:t>
            </w:r>
            <w:r w:rsidR="005D6F9A">
              <w:rPr>
                <w:rFonts w:ascii="Myriad Pro" w:hAnsi="Myriad Pro"/>
                <w:sz w:val="20"/>
                <w:szCs w:val="20"/>
                <w:lang w:val="en-US"/>
              </w:rPr>
              <w:t>give</w:t>
            </w:r>
            <w:r w:rsidR="00DA41B6">
              <w:rPr>
                <w:rFonts w:ascii="Myriad Pro" w:hAnsi="Myriad Pro"/>
                <w:sz w:val="20"/>
                <w:szCs w:val="20"/>
                <w:lang w:val="en-US"/>
              </w:rPr>
              <w:t xml:space="preserve"> these technical support.</w:t>
            </w:r>
            <w:r w:rsidR="00DA41B6">
              <w:rPr>
                <w:rFonts w:ascii="Myriad Pro" w:hAnsi="Myriad Pro"/>
                <w:sz w:val="20"/>
                <w:szCs w:val="20"/>
                <w:lang w:val="en-US"/>
              </w:rPr>
              <w:br/>
              <w:t>T</w:t>
            </w:r>
            <w:r w:rsidR="00221790" w:rsidRPr="00221790">
              <w:rPr>
                <w:rFonts w:ascii="Myriad Pro" w:hAnsi="Myriad Pro"/>
                <w:sz w:val="20"/>
                <w:szCs w:val="20"/>
                <w:lang w:val="en-US"/>
              </w:rPr>
              <w:t>echnical support for software tools used in operation in order to measure effectivene</w:t>
            </w:r>
            <w:r w:rsidR="00DA41B6">
              <w:rPr>
                <w:rFonts w:ascii="Myriad Pro" w:hAnsi="Myriad Pro"/>
                <w:sz w:val="20"/>
                <w:szCs w:val="20"/>
                <w:lang w:val="en-US"/>
              </w:rPr>
              <w:t>ss and reporting of operations</w:t>
            </w:r>
            <w:r w:rsidR="00DA41B6">
              <w:rPr>
                <w:rFonts w:ascii="Myriad Pro" w:hAnsi="Myriad Pro"/>
                <w:sz w:val="20"/>
                <w:szCs w:val="20"/>
                <w:lang w:val="en-US"/>
              </w:rPr>
              <w:br/>
            </w:r>
            <w:r w:rsidR="005D6F9A">
              <w:rPr>
                <w:rFonts w:ascii="Myriad Pro" w:hAnsi="Myriad Pro"/>
                <w:sz w:val="20"/>
                <w:szCs w:val="20"/>
                <w:lang w:val="en-US"/>
              </w:rPr>
              <w:t>F</w:t>
            </w:r>
            <w:r w:rsidR="005D6F9A" w:rsidRPr="00221790">
              <w:rPr>
                <w:rFonts w:ascii="Myriad Pro" w:hAnsi="Myriad Pro"/>
                <w:sz w:val="20"/>
                <w:szCs w:val="20"/>
                <w:lang w:val="en-US"/>
              </w:rPr>
              <w:t>acilitate</w:t>
            </w:r>
            <w:r w:rsidR="00221790" w:rsidRPr="00221790">
              <w:rPr>
                <w:rFonts w:ascii="Myriad Pro" w:hAnsi="Myriad Pro"/>
                <w:sz w:val="20"/>
                <w:szCs w:val="20"/>
                <w:lang w:val="en-US"/>
              </w:rPr>
              <w:t xml:space="preserve"> ma</w:t>
            </w:r>
            <w:r w:rsidR="005D6F9A">
              <w:rPr>
                <w:rFonts w:ascii="Myriad Pro" w:hAnsi="Myriad Pro"/>
                <w:sz w:val="20"/>
                <w:szCs w:val="20"/>
                <w:lang w:val="en-US"/>
              </w:rPr>
              <w:t>nagement meetings and assist with preparation</w:t>
            </w:r>
            <w:r w:rsidR="00221790" w:rsidRPr="00221790">
              <w:rPr>
                <w:rFonts w:ascii="Myriad Pro" w:hAnsi="Myriad Pro"/>
                <w:sz w:val="20"/>
                <w:szCs w:val="20"/>
                <w:lang w:val="en-US"/>
              </w:rPr>
              <w:t xml:space="preserve"> to these</w:t>
            </w:r>
            <w:r w:rsidR="00DA41B6">
              <w:rPr>
                <w:rFonts w:ascii="Myriad Pro" w:hAnsi="Myriad Pro"/>
                <w:sz w:val="20"/>
                <w:szCs w:val="20"/>
                <w:lang w:val="en-US"/>
              </w:rPr>
              <w:t>.</w:t>
            </w:r>
          </w:p>
          <w:p w:rsidR="004725DB" w:rsidRPr="00F00A06" w:rsidRDefault="0092199B" w:rsidP="004725DB">
            <w:pPr>
              <w:pStyle w:val="Brdtekst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00A06">
              <w:rPr>
                <w:rFonts w:ascii="Myriad Pro" w:hAnsi="Myriad Pro"/>
                <w:sz w:val="20"/>
                <w:szCs w:val="20"/>
                <w:lang w:val="en-US"/>
              </w:rPr>
              <w:t>Fulltime</w:t>
            </w:r>
          </w:p>
        </w:tc>
      </w:tr>
      <w:tr w:rsidR="004725DB" w:rsidRPr="007A0B8C" w:rsidTr="005D6F9A">
        <w:tc>
          <w:tcPr>
            <w:tcW w:w="1796" w:type="dxa"/>
            <w:shd w:val="clear" w:color="auto" w:fill="auto"/>
          </w:tcPr>
          <w:p w:rsidR="004725DB" w:rsidRPr="00F00A06" w:rsidRDefault="004725DB" w:rsidP="004725DB">
            <w:pPr>
              <w:pStyle w:val="Brdtekst"/>
              <w:jc w:val="right"/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 w:rsidRPr="00F00A06">
              <w:rPr>
                <w:rFonts w:ascii="Myriad Pro" w:hAnsi="Myriad Pro"/>
                <w:b/>
                <w:sz w:val="20"/>
                <w:szCs w:val="20"/>
                <w:lang w:val="en-US"/>
              </w:rPr>
              <w:t>2010-2015</w:t>
            </w:r>
          </w:p>
        </w:tc>
        <w:tc>
          <w:tcPr>
            <w:tcW w:w="7274" w:type="dxa"/>
            <w:shd w:val="clear" w:color="auto" w:fill="auto"/>
          </w:tcPr>
          <w:p w:rsidR="004725DB" w:rsidRPr="00F00A06" w:rsidRDefault="004725DB" w:rsidP="004725DB">
            <w:pPr>
              <w:pStyle w:val="Brdtekst"/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 w:rsidRPr="00F00A06">
              <w:rPr>
                <w:rFonts w:ascii="Myriad Pro" w:hAnsi="Myriad Pro"/>
                <w:b/>
                <w:sz w:val="20"/>
                <w:szCs w:val="20"/>
                <w:lang w:val="en-US"/>
              </w:rPr>
              <w:t>Baker Hughes</w:t>
            </w:r>
            <w:r w:rsidR="005D6F9A">
              <w:rPr>
                <w:rFonts w:ascii="Myriad Pro" w:hAnsi="Myriad Pro"/>
                <w:b/>
                <w:sz w:val="20"/>
                <w:szCs w:val="20"/>
                <w:lang w:val="en-US"/>
              </w:rPr>
              <w:t xml:space="preserve"> -</w:t>
            </w:r>
          </w:p>
          <w:p w:rsidR="007E5B1F" w:rsidRPr="00DA41B6" w:rsidRDefault="0092199B" w:rsidP="004725DB">
            <w:pPr>
              <w:pStyle w:val="Brdtekst"/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 w:rsidRPr="00DA41B6">
              <w:rPr>
                <w:rFonts w:ascii="Myriad Pro" w:hAnsi="Myriad Pro"/>
                <w:b/>
                <w:sz w:val="20"/>
                <w:szCs w:val="20"/>
                <w:lang w:val="en-US"/>
              </w:rPr>
              <w:t>Application Engineer within</w:t>
            </w:r>
            <w:r w:rsidR="007E5B1F" w:rsidRPr="00DA41B6">
              <w:rPr>
                <w:rFonts w:ascii="Myriad Pro" w:hAnsi="Myriad Pro"/>
                <w:b/>
                <w:sz w:val="20"/>
                <w:szCs w:val="20"/>
                <w:lang w:val="en-US"/>
              </w:rPr>
              <w:t xml:space="preserve"> Cased Hole Completion.</w:t>
            </w:r>
          </w:p>
          <w:p w:rsidR="00221790" w:rsidRPr="00420C79" w:rsidRDefault="007A0B8C" w:rsidP="00DA41B6">
            <w:pPr>
              <w:pStyle w:val="Brdtekst"/>
              <w:spacing w:line="276" w:lineRule="auto"/>
              <w:rPr>
                <w:rFonts w:ascii="Myriad Pro" w:hAnsi="Myriad Pro"/>
                <w:sz w:val="20"/>
                <w:szCs w:val="20"/>
                <w:lang w:val="en-US"/>
              </w:rPr>
            </w:pPr>
            <w:r>
              <w:rPr>
                <w:rFonts w:ascii="Myriad Pro" w:hAnsi="Myriad Pro"/>
                <w:sz w:val="20"/>
                <w:szCs w:val="20"/>
                <w:lang w:val="en-US"/>
              </w:rPr>
              <w:t>F</w:t>
            </w:r>
            <w:r w:rsidR="00DA41B6">
              <w:rPr>
                <w:rFonts w:ascii="Myriad Pro" w:hAnsi="Myriad Pro"/>
                <w:sz w:val="20"/>
                <w:szCs w:val="20"/>
                <w:lang w:val="en-US"/>
              </w:rPr>
              <w:t>ollowed up</w:t>
            </w:r>
            <w:r w:rsidR="00221790" w:rsidRPr="00221790">
              <w:rPr>
                <w:rFonts w:ascii="Myriad Pro" w:hAnsi="Myriad Pro"/>
                <w:sz w:val="20"/>
                <w:szCs w:val="20"/>
                <w:lang w:val="en-US"/>
              </w:rPr>
              <w:t xml:space="preserve"> customers, presented equ</w:t>
            </w:r>
            <w:r w:rsidR="00DA41B6">
              <w:rPr>
                <w:rFonts w:ascii="Myriad Pro" w:hAnsi="Myriad Pro"/>
                <w:sz w:val="20"/>
                <w:szCs w:val="20"/>
                <w:lang w:val="en-US"/>
              </w:rPr>
              <w:t xml:space="preserve">ipment and completion solutions. </w:t>
            </w:r>
            <w:r>
              <w:rPr>
                <w:rFonts w:ascii="Myriad Pro" w:hAnsi="Myriad Pro"/>
                <w:sz w:val="20"/>
                <w:szCs w:val="20"/>
                <w:lang w:val="en-US"/>
              </w:rPr>
              <w:t xml:space="preserve">     H</w:t>
            </w:r>
            <w:r w:rsidR="00DA41B6">
              <w:rPr>
                <w:rFonts w:ascii="Myriad Pro" w:hAnsi="Myriad Pro"/>
                <w:sz w:val="20"/>
                <w:szCs w:val="20"/>
                <w:lang w:val="en-US"/>
              </w:rPr>
              <w:t>eld presentations, worked</w:t>
            </w:r>
            <w:r w:rsidR="00221790" w:rsidRPr="00221790">
              <w:rPr>
                <w:rFonts w:ascii="Myriad Pro" w:hAnsi="Myriad Pro"/>
                <w:sz w:val="20"/>
                <w:szCs w:val="20"/>
                <w:lang w:val="en-US"/>
              </w:rPr>
              <w:t xml:space="preserve"> with tenders and technical specifications of the equipment. This job also involved working closely with standards, mainly NORSOK drilling standards</w:t>
            </w:r>
            <w:r w:rsidR="00DA41B6">
              <w:rPr>
                <w:rFonts w:ascii="Myriad Pro" w:hAnsi="Myriad Pro"/>
                <w:sz w:val="20"/>
                <w:szCs w:val="20"/>
                <w:lang w:val="en-US"/>
              </w:rPr>
              <w:t>.</w:t>
            </w:r>
          </w:p>
          <w:p w:rsidR="004725DB" w:rsidRPr="00DA41B6" w:rsidRDefault="004725DB" w:rsidP="004725DB">
            <w:pPr>
              <w:pStyle w:val="Brdtekst"/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 w:rsidRPr="00DA41B6">
              <w:rPr>
                <w:rFonts w:ascii="Myriad Pro" w:hAnsi="Myriad Pro"/>
                <w:b/>
                <w:sz w:val="20"/>
                <w:szCs w:val="20"/>
                <w:lang w:val="en-US"/>
              </w:rPr>
              <w:t xml:space="preserve">Technical Support Engineer </w:t>
            </w:r>
            <w:r w:rsidR="0092199B" w:rsidRPr="00DA41B6">
              <w:rPr>
                <w:rFonts w:ascii="Myriad Pro" w:hAnsi="Myriad Pro"/>
                <w:b/>
                <w:sz w:val="20"/>
                <w:szCs w:val="20"/>
                <w:lang w:val="en-US"/>
              </w:rPr>
              <w:t>within</w:t>
            </w:r>
            <w:r w:rsidRPr="00DA41B6">
              <w:rPr>
                <w:rFonts w:ascii="Myriad Pro" w:hAnsi="Myriad Pro"/>
                <w:b/>
                <w:sz w:val="20"/>
                <w:szCs w:val="20"/>
                <w:lang w:val="en-US"/>
              </w:rPr>
              <w:t xml:space="preserve"> Intelligent Well Systems</w:t>
            </w:r>
            <w:r w:rsidR="007E5B1F" w:rsidRPr="00DA41B6">
              <w:rPr>
                <w:rFonts w:ascii="Myriad Pro" w:hAnsi="Myriad Pro"/>
                <w:b/>
                <w:sz w:val="20"/>
                <w:szCs w:val="20"/>
                <w:lang w:val="en-US"/>
              </w:rPr>
              <w:t>/</w:t>
            </w:r>
            <w:r w:rsidR="00F00A06" w:rsidRPr="00DA41B6">
              <w:rPr>
                <w:rFonts w:ascii="Myriad Pro" w:hAnsi="Myriad Pro"/>
                <w:b/>
                <w:sz w:val="20"/>
                <w:szCs w:val="20"/>
                <w:lang w:val="en-US"/>
              </w:rPr>
              <w:t xml:space="preserve"> </w:t>
            </w:r>
            <w:r w:rsidR="007E5B1F" w:rsidRPr="00DA41B6">
              <w:rPr>
                <w:rFonts w:ascii="Myriad Pro" w:hAnsi="Myriad Pro"/>
                <w:b/>
                <w:sz w:val="20"/>
                <w:szCs w:val="20"/>
                <w:lang w:val="en-US"/>
              </w:rPr>
              <w:t>Upper Completion</w:t>
            </w:r>
            <w:r w:rsidRPr="00DA41B6">
              <w:rPr>
                <w:rFonts w:ascii="Myriad Pro" w:hAnsi="Myriad Pro"/>
                <w:b/>
                <w:sz w:val="20"/>
                <w:szCs w:val="20"/>
                <w:lang w:val="en-US"/>
              </w:rPr>
              <w:t>.</w:t>
            </w:r>
            <w:r w:rsidR="007E5B1F" w:rsidRPr="00DA41B6">
              <w:rPr>
                <w:rFonts w:ascii="Myriad Pro" w:hAnsi="Myriad Pro"/>
                <w:b/>
                <w:sz w:val="20"/>
                <w:szCs w:val="20"/>
                <w:lang w:val="en-US"/>
              </w:rPr>
              <w:t xml:space="preserve"> </w:t>
            </w:r>
          </w:p>
          <w:p w:rsidR="00DA41B6" w:rsidRDefault="007A0B8C" w:rsidP="00DA41B6">
            <w:pPr>
              <w:pStyle w:val="Brdtekst"/>
              <w:spacing w:line="276" w:lineRule="auto"/>
              <w:rPr>
                <w:rFonts w:ascii="Myriad Pro" w:hAnsi="Myriad Pro"/>
                <w:sz w:val="20"/>
                <w:szCs w:val="20"/>
                <w:lang w:val="en-US"/>
              </w:rPr>
            </w:pPr>
            <w:r>
              <w:rPr>
                <w:rFonts w:ascii="Myriad Pro" w:hAnsi="Myriad Pro"/>
                <w:sz w:val="20"/>
                <w:szCs w:val="20"/>
                <w:lang w:val="en-US"/>
              </w:rPr>
              <w:t>P</w:t>
            </w:r>
            <w:r w:rsidR="00221790" w:rsidRPr="00221790">
              <w:rPr>
                <w:rFonts w:ascii="Myriad Pro" w:hAnsi="Myriad Pro"/>
                <w:sz w:val="20"/>
                <w:szCs w:val="20"/>
                <w:lang w:val="en-US"/>
              </w:rPr>
              <w:t>lanning</w:t>
            </w:r>
            <w:r w:rsidR="00DA41B6">
              <w:rPr>
                <w:rFonts w:ascii="Myriad Pro" w:hAnsi="Myriad Pro"/>
                <w:sz w:val="20"/>
                <w:szCs w:val="20"/>
                <w:lang w:val="en-US"/>
              </w:rPr>
              <w:t xml:space="preserve"> the</w:t>
            </w:r>
            <w:r w:rsidR="00221790" w:rsidRPr="00221790">
              <w:rPr>
                <w:rFonts w:ascii="Myriad Pro" w:hAnsi="Myriad Pro"/>
                <w:sz w:val="20"/>
                <w:szCs w:val="20"/>
                <w:lang w:val="en-US"/>
              </w:rPr>
              <w:t xml:space="preserve"> optimal completion solution for the customer, ordering equipment, preparing work orders for the workshop, quality check of equipment </w:t>
            </w:r>
            <w:r w:rsidR="00DA41B6">
              <w:rPr>
                <w:rFonts w:ascii="Myriad Pro" w:hAnsi="Myriad Pro"/>
                <w:sz w:val="20"/>
                <w:szCs w:val="20"/>
                <w:lang w:val="en-US"/>
              </w:rPr>
              <w:t>before shipment, prepare running</w:t>
            </w:r>
            <w:r w:rsidR="00221790" w:rsidRPr="00221790">
              <w:rPr>
                <w:rFonts w:ascii="Myriad Pro" w:hAnsi="Myriad Pro"/>
                <w:sz w:val="20"/>
                <w:szCs w:val="20"/>
                <w:lang w:val="en-US"/>
              </w:rPr>
              <w:t xml:space="preserve"> procedures </w:t>
            </w:r>
            <w:r w:rsidR="00DA41B6">
              <w:rPr>
                <w:rFonts w:ascii="Myriad Pro" w:hAnsi="Myriad Pro"/>
                <w:sz w:val="20"/>
                <w:szCs w:val="20"/>
                <w:lang w:val="en-US"/>
              </w:rPr>
              <w:t>for offshore personnel, holding pre/post job</w:t>
            </w:r>
            <w:r w:rsidR="00221790" w:rsidRPr="00221790">
              <w:rPr>
                <w:rFonts w:ascii="Myriad Pro" w:hAnsi="Myriad Pro"/>
                <w:sz w:val="20"/>
                <w:szCs w:val="20"/>
                <w:lang w:val="en-US"/>
              </w:rPr>
              <w:t xml:space="preserve"> meetings for offshore personnel. I had daily contact with the customer (Statoil).</w:t>
            </w:r>
          </w:p>
          <w:p w:rsidR="00221790" w:rsidRPr="00F00A06" w:rsidRDefault="00DA41B6" w:rsidP="00221790">
            <w:pPr>
              <w:pStyle w:val="Brdtekst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420C79">
              <w:rPr>
                <w:rFonts w:ascii="Myriad Pro" w:hAnsi="Myriad Pro"/>
                <w:sz w:val="20"/>
                <w:szCs w:val="20"/>
                <w:lang w:val="en-US"/>
              </w:rPr>
              <w:t>Fulltime</w:t>
            </w:r>
          </w:p>
        </w:tc>
      </w:tr>
      <w:tr w:rsidR="004725DB" w:rsidRPr="00311DBE" w:rsidTr="005D6F9A">
        <w:tc>
          <w:tcPr>
            <w:tcW w:w="1796" w:type="dxa"/>
            <w:shd w:val="clear" w:color="auto" w:fill="auto"/>
          </w:tcPr>
          <w:p w:rsidR="004725DB" w:rsidRPr="00F00A06" w:rsidRDefault="004725DB" w:rsidP="004725DB">
            <w:pPr>
              <w:pStyle w:val="Brdtekst"/>
              <w:jc w:val="right"/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 w:rsidRPr="00F00A06">
              <w:rPr>
                <w:rFonts w:ascii="Myriad Pro" w:hAnsi="Myriad Pro"/>
                <w:b/>
                <w:sz w:val="20"/>
                <w:szCs w:val="20"/>
                <w:lang w:val="en-US"/>
              </w:rPr>
              <w:lastRenderedPageBreak/>
              <w:t>2009-2010</w:t>
            </w:r>
          </w:p>
        </w:tc>
        <w:tc>
          <w:tcPr>
            <w:tcW w:w="7274" w:type="dxa"/>
            <w:shd w:val="clear" w:color="auto" w:fill="auto"/>
          </w:tcPr>
          <w:p w:rsidR="004725DB" w:rsidRPr="00DA41B6" w:rsidRDefault="004725DB" w:rsidP="004725DB">
            <w:pPr>
              <w:pStyle w:val="Brdtekst"/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proofErr w:type="spellStart"/>
            <w:r w:rsidRPr="00DA41B6">
              <w:rPr>
                <w:rFonts w:ascii="Myriad Pro" w:hAnsi="Myriad Pro"/>
                <w:b/>
                <w:sz w:val="20"/>
                <w:szCs w:val="20"/>
                <w:lang w:val="en-US"/>
              </w:rPr>
              <w:t>Norport</w:t>
            </w:r>
            <w:proofErr w:type="spellEnd"/>
            <w:r w:rsidRPr="00DA41B6">
              <w:rPr>
                <w:rFonts w:ascii="Myriad Pro" w:hAnsi="Myriad Pro"/>
                <w:b/>
                <w:sz w:val="20"/>
                <w:szCs w:val="20"/>
                <w:lang w:val="en-US"/>
              </w:rPr>
              <w:t xml:space="preserve"> Handling Sola</w:t>
            </w:r>
          </w:p>
          <w:p w:rsidR="004725DB" w:rsidRPr="00F00A06" w:rsidRDefault="0092199B" w:rsidP="00221790">
            <w:pPr>
              <w:pStyle w:val="Brdtekst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420C79">
              <w:rPr>
                <w:rFonts w:ascii="Myriad Pro" w:hAnsi="Myriad Pro"/>
                <w:sz w:val="20"/>
                <w:szCs w:val="20"/>
                <w:lang w:val="en-US"/>
              </w:rPr>
              <w:t>Part time</w:t>
            </w:r>
            <w:r w:rsidR="004725DB" w:rsidRPr="00420C79">
              <w:rPr>
                <w:rFonts w:ascii="Myriad Pro" w:hAnsi="Myriad Pro"/>
                <w:sz w:val="20"/>
                <w:szCs w:val="20"/>
                <w:lang w:val="en-US"/>
              </w:rPr>
              <w:t xml:space="preserve"> (25%)</w:t>
            </w:r>
          </w:p>
        </w:tc>
      </w:tr>
      <w:tr w:rsidR="004725DB" w:rsidRPr="00F00A06" w:rsidTr="005D6F9A">
        <w:tc>
          <w:tcPr>
            <w:tcW w:w="1796" w:type="dxa"/>
            <w:shd w:val="clear" w:color="auto" w:fill="auto"/>
          </w:tcPr>
          <w:p w:rsidR="004725DB" w:rsidRPr="00F00A06" w:rsidRDefault="004725DB" w:rsidP="004725DB">
            <w:pPr>
              <w:pStyle w:val="Brdtekst"/>
              <w:jc w:val="right"/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 w:rsidRPr="00F00A06">
              <w:rPr>
                <w:rFonts w:ascii="Myriad Pro" w:hAnsi="Myriad Pro"/>
                <w:b/>
                <w:sz w:val="20"/>
                <w:szCs w:val="20"/>
                <w:lang w:val="en-US"/>
              </w:rPr>
              <w:t>2008-2009</w:t>
            </w:r>
          </w:p>
        </w:tc>
        <w:tc>
          <w:tcPr>
            <w:tcW w:w="7274" w:type="dxa"/>
            <w:shd w:val="clear" w:color="auto" w:fill="auto"/>
          </w:tcPr>
          <w:p w:rsidR="004725DB" w:rsidRPr="00F00A06" w:rsidRDefault="004725DB" w:rsidP="004725DB">
            <w:pPr>
              <w:pStyle w:val="Brdtekst"/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proofErr w:type="spellStart"/>
            <w:r w:rsidRPr="00F00A06">
              <w:rPr>
                <w:rFonts w:ascii="Myriad Pro" w:hAnsi="Myriad Pro"/>
                <w:b/>
                <w:sz w:val="20"/>
                <w:szCs w:val="20"/>
                <w:lang w:val="en-US"/>
              </w:rPr>
              <w:t>Petrolink</w:t>
            </w:r>
            <w:proofErr w:type="spellEnd"/>
            <w:r w:rsidR="005D6F9A">
              <w:rPr>
                <w:rFonts w:ascii="Myriad Pro" w:hAnsi="Myriad Pro"/>
                <w:b/>
                <w:sz w:val="20"/>
                <w:szCs w:val="20"/>
                <w:lang w:val="en-US"/>
              </w:rPr>
              <w:t xml:space="preserve"> – Process Technician</w:t>
            </w:r>
          </w:p>
          <w:p w:rsidR="004725DB" w:rsidRPr="00420C79" w:rsidRDefault="0092199B" w:rsidP="004725DB">
            <w:pPr>
              <w:pStyle w:val="Brdtekst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420C79">
              <w:rPr>
                <w:rFonts w:ascii="Myriad Pro" w:hAnsi="Myriad Pro"/>
                <w:sz w:val="20"/>
                <w:szCs w:val="20"/>
                <w:lang w:val="en-US"/>
              </w:rPr>
              <w:t xml:space="preserve">Worked on a project as a process technician at </w:t>
            </w:r>
            <w:proofErr w:type="spellStart"/>
            <w:r w:rsidRPr="00420C79">
              <w:rPr>
                <w:rFonts w:ascii="Myriad Pro" w:hAnsi="Myriad Pro"/>
                <w:sz w:val="20"/>
                <w:szCs w:val="20"/>
                <w:lang w:val="en-US"/>
              </w:rPr>
              <w:t>Risavika</w:t>
            </w:r>
            <w:proofErr w:type="spellEnd"/>
            <w:r w:rsidRPr="00420C79">
              <w:rPr>
                <w:rFonts w:ascii="Myriad Pro" w:hAnsi="Myriad Pro"/>
                <w:sz w:val="20"/>
                <w:szCs w:val="20"/>
                <w:lang w:val="en-US"/>
              </w:rPr>
              <w:t xml:space="preserve"> </w:t>
            </w:r>
            <w:r w:rsidR="00F00A06" w:rsidRPr="00420C79">
              <w:rPr>
                <w:rFonts w:ascii="Myriad Pro" w:hAnsi="Myriad Pro"/>
                <w:sz w:val="20"/>
                <w:szCs w:val="20"/>
                <w:lang w:val="en-US"/>
              </w:rPr>
              <w:t xml:space="preserve">Gas Center, engaged by </w:t>
            </w:r>
            <w:proofErr w:type="spellStart"/>
            <w:r w:rsidR="00F00A06" w:rsidRPr="00420C79">
              <w:rPr>
                <w:rFonts w:ascii="Myriad Pro" w:hAnsi="Myriad Pro"/>
                <w:sz w:val="20"/>
                <w:szCs w:val="20"/>
                <w:lang w:val="en-US"/>
              </w:rPr>
              <w:t>Petrolink</w:t>
            </w:r>
            <w:proofErr w:type="spellEnd"/>
            <w:r w:rsidR="004725DB" w:rsidRPr="00420C79">
              <w:rPr>
                <w:rFonts w:ascii="Myriad Pro" w:hAnsi="Myriad Pro"/>
                <w:sz w:val="20"/>
                <w:szCs w:val="20"/>
                <w:lang w:val="en-US"/>
              </w:rPr>
              <w:t xml:space="preserve">. </w:t>
            </w:r>
            <w:r w:rsidR="00F00A06" w:rsidRPr="00420C79">
              <w:rPr>
                <w:rFonts w:ascii="Myriad Pro" w:hAnsi="Myriad Pro"/>
                <w:sz w:val="20"/>
                <w:szCs w:val="20"/>
                <w:lang w:val="en-US"/>
              </w:rPr>
              <w:t>Aker Clean Carbon ran the project</w:t>
            </w:r>
            <w:r w:rsidRPr="00420C79">
              <w:rPr>
                <w:rFonts w:ascii="Myriad Pro" w:hAnsi="Myriad Pro"/>
                <w:sz w:val="20"/>
                <w:szCs w:val="20"/>
                <w:lang w:val="en-US"/>
              </w:rPr>
              <w:t>, and it involved testing CO</w:t>
            </w:r>
            <w:r w:rsidR="004725DB" w:rsidRPr="00420C79">
              <w:rPr>
                <w:rFonts w:ascii="Myriad Pro" w:hAnsi="Myriad Pro"/>
                <w:sz w:val="20"/>
                <w:szCs w:val="20"/>
                <w:lang w:val="en-US"/>
              </w:rPr>
              <w:t xml:space="preserve">2 </w:t>
            </w:r>
            <w:r w:rsidR="00A708C9" w:rsidRPr="00420C79">
              <w:rPr>
                <w:rFonts w:ascii="Myriad Pro" w:hAnsi="Myriad Pro"/>
                <w:sz w:val="20"/>
                <w:szCs w:val="20"/>
                <w:lang w:val="en-US"/>
              </w:rPr>
              <w:t>cleaning with</w:t>
            </w:r>
            <w:r w:rsidRPr="00420C79">
              <w:rPr>
                <w:rFonts w:ascii="Myriad Pro" w:hAnsi="Myriad Pro"/>
                <w:sz w:val="20"/>
                <w:szCs w:val="20"/>
                <w:lang w:val="en-US"/>
              </w:rPr>
              <w:t xml:space="preserve"> the use of amines</w:t>
            </w:r>
            <w:r w:rsidR="004725DB" w:rsidRPr="00420C79">
              <w:rPr>
                <w:rFonts w:ascii="Myriad Pro" w:hAnsi="Myriad Pro"/>
                <w:sz w:val="20"/>
                <w:szCs w:val="20"/>
                <w:lang w:val="en-US"/>
              </w:rPr>
              <w:t xml:space="preserve"> </w:t>
            </w:r>
            <w:r w:rsidRPr="00420C79">
              <w:rPr>
                <w:rFonts w:ascii="Myriad Pro" w:hAnsi="Myriad Pro"/>
                <w:sz w:val="20"/>
                <w:szCs w:val="20"/>
                <w:lang w:val="en-US"/>
              </w:rPr>
              <w:t>in a mobile test facility</w:t>
            </w:r>
            <w:r w:rsidR="00A708C9" w:rsidRPr="00420C79">
              <w:rPr>
                <w:rFonts w:ascii="Myriad Pro" w:hAnsi="Myriad Pro"/>
                <w:sz w:val="20"/>
                <w:szCs w:val="20"/>
                <w:lang w:val="en-US"/>
              </w:rPr>
              <w:t>.</w:t>
            </w:r>
            <w:r w:rsidR="004725DB" w:rsidRPr="00420C79">
              <w:rPr>
                <w:rFonts w:ascii="Myriad Pro" w:hAnsi="Myriad Pro"/>
                <w:sz w:val="20"/>
                <w:szCs w:val="20"/>
                <w:lang w:val="en-US"/>
              </w:rPr>
              <w:t xml:space="preserve"> </w:t>
            </w:r>
            <w:r w:rsidR="00F00A06" w:rsidRPr="00420C79">
              <w:rPr>
                <w:rFonts w:ascii="Myriad Pro" w:hAnsi="Myriad Pro"/>
                <w:sz w:val="20"/>
                <w:szCs w:val="20"/>
                <w:lang w:val="en-US"/>
              </w:rPr>
              <w:t>The project's name was</w:t>
            </w:r>
            <w:r w:rsidR="004725DB" w:rsidRPr="00420C79">
              <w:rPr>
                <w:rFonts w:ascii="Myriad Pro" w:hAnsi="Myriad Pro"/>
                <w:sz w:val="20"/>
                <w:szCs w:val="20"/>
                <w:lang w:val="en-US"/>
              </w:rPr>
              <w:t xml:space="preserve"> Just Catch.</w:t>
            </w:r>
          </w:p>
          <w:p w:rsidR="007E5B1F" w:rsidRPr="00F00A06" w:rsidRDefault="0092199B" w:rsidP="004725DB">
            <w:pPr>
              <w:pStyle w:val="Brdteks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420C79">
              <w:rPr>
                <w:rFonts w:ascii="Myriad Pro" w:hAnsi="Myriad Pro"/>
                <w:sz w:val="20"/>
                <w:szCs w:val="20"/>
                <w:lang w:val="en-US"/>
              </w:rPr>
              <w:t>Part time</w:t>
            </w:r>
          </w:p>
        </w:tc>
      </w:tr>
      <w:tr w:rsidR="004725DB" w:rsidRPr="00F00A06" w:rsidTr="005D6F9A">
        <w:tc>
          <w:tcPr>
            <w:tcW w:w="1796" w:type="dxa"/>
            <w:shd w:val="clear" w:color="auto" w:fill="auto"/>
          </w:tcPr>
          <w:p w:rsidR="004725DB" w:rsidRPr="00F00A06" w:rsidRDefault="004725DB" w:rsidP="004725DB">
            <w:pPr>
              <w:pStyle w:val="Brdtekst"/>
              <w:jc w:val="right"/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 w:rsidRPr="00F00A06">
              <w:rPr>
                <w:rFonts w:ascii="Myriad Pro" w:hAnsi="Myriad Pro"/>
                <w:b/>
                <w:sz w:val="20"/>
                <w:szCs w:val="20"/>
                <w:lang w:val="en-US"/>
              </w:rPr>
              <w:t>2008</w:t>
            </w:r>
          </w:p>
        </w:tc>
        <w:tc>
          <w:tcPr>
            <w:tcW w:w="7274" w:type="dxa"/>
            <w:shd w:val="clear" w:color="auto" w:fill="auto"/>
          </w:tcPr>
          <w:p w:rsidR="004725DB" w:rsidRPr="00F00A06" w:rsidRDefault="004725DB" w:rsidP="004725DB">
            <w:pPr>
              <w:pStyle w:val="Brdtekst"/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 w:rsidRPr="00F00A06">
              <w:rPr>
                <w:rFonts w:ascii="Myriad Pro" w:hAnsi="Myriad Pro"/>
                <w:b/>
                <w:sz w:val="20"/>
                <w:szCs w:val="20"/>
                <w:lang w:val="en-US"/>
              </w:rPr>
              <w:t>S</w:t>
            </w:r>
            <w:r w:rsidR="00F00A06">
              <w:rPr>
                <w:rFonts w:ascii="Myriad Pro" w:hAnsi="Myriad Pro"/>
                <w:b/>
                <w:sz w:val="20"/>
                <w:szCs w:val="20"/>
                <w:lang w:val="en-US"/>
              </w:rPr>
              <w:t>R</w:t>
            </w:r>
            <w:r w:rsidRPr="00F00A06">
              <w:rPr>
                <w:rFonts w:ascii="Myriad Pro" w:hAnsi="Myriad Pro"/>
                <w:b/>
                <w:sz w:val="20"/>
                <w:szCs w:val="20"/>
                <w:lang w:val="en-US"/>
              </w:rPr>
              <w:t xml:space="preserve"> Transport</w:t>
            </w:r>
          </w:p>
          <w:p w:rsidR="004725DB" w:rsidRPr="00F00A06" w:rsidRDefault="00F00A06" w:rsidP="007E5B1F">
            <w:pPr>
              <w:pStyle w:val="Brdteks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420C79">
              <w:rPr>
                <w:rFonts w:ascii="Myriad Pro" w:hAnsi="Myriad Pro"/>
                <w:sz w:val="20"/>
                <w:szCs w:val="20"/>
                <w:lang w:val="en-US"/>
              </w:rPr>
              <w:t>Holiday substitute</w:t>
            </w:r>
            <w:r w:rsidR="004725DB" w:rsidRPr="00F00A06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</w:tr>
      <w:tr w:rsidR="004725DB" w:rsidRPr="00311DBE" w:rsidTr="005D6F9A">
        <w:tc>
          <w:tcPr>
            <w:tcW w:w="1796" w:type="dxa"/>
            <w:shd w:val="clear" w:color="auto" w:fill="auto"/>
          </w:tcPr>
          <w:p w:rsidR="004725DB" w:rsidRPr="00F00A06" w:rsidRDefault="004725DB" w:rsidP="004725DB">
            <w:pPr>
              <w:pStyle w:val="Brdtekst"/>
              <w:jc w:val="right"/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 w:rsidRPr="00F00A06">
              <w:rPr>
                <w:rFonts w:ascii="Myriad Pro" w:hAnsi="Myriad Pro"/>
                <w:b/>
                <w:sz w:val="20"/>
                <w:szCs w:val="20"/>
                <w:lang w:val="en-US"/>
              </w:rPr>
              <w:t>2004-2008</w:t>
            </w:r>
          </w:p>
        </w:tc>
        <w:tc>
          <w:tcPr>
            <w:tcW w:w="7274" w:type="dxa"/>
            <w:shd w:val="clear" w:color="auto" w:fill="auto"/>
          </w:tcPr>
          <w:p w:rsidR="004725DB" w:rsidRPr="00F00A06" w:rsidRDefault="00F00A06" w:rsidP="004725DB">
            <w:pPr>
              <w:pStyle w:val="Brdtekst"/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 w:rsidRPr="00F00A06">
              <w:rPr>
                <w:rFonts w:ascii="Myriad Pro" w:hAnsi="Myriad Pro"/>
                <w:b/>
                <w:sz w:val="20"/>
                <w:szCs w:val="20"/>
                <w:lang w:val="en-US"/>
              </w:rPr>
              <w:t>COOP Mega</w:t>
            </w:r>
            <w:r>
              <w:rPr>
                <w:rFonts w:ascii="Myriad Pro" w:hAnsi="Myriad Pro"/>
                <w:b/>
                <w:sz w:val="20"/>
                <w:szCs w:val="20"/>
                <w:lang w:val="en-US"/>
              </w:rPr>
              <w:t>,</w:t>
            </w:r>
            <w:r w:rsidR="004725DB" w:rsidRPr="00F00A06">
              <w:rPr>
                <w:rFonts w:ascii="Myriad Pro" w:hAnsi="Myriad Pro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725DB" w:rsidRPr="00F00A06">
              <w:rPr>
                <w:rFonts w:ascii="Myriad Pro" w:hAnsi="Myriad Pro"/>
                <w:b/>
                <w:sz w:val="20"/>
                <w:szCs w:val="20"/>
                <w:lang w:val="en-US"/>
              </w:rPr>
              <w:t>Madla</w:t>
            </w:r>
            <w:proofErr w:type="spellEnd"/>
          </w:p>
          <w:p w:rsidR="00EB1E96" w:rsidRPr="00F00A06" w:rsidRDefault="00F00A06" w:rsidP="004725DB">
            <w:pPr>
              <w:pStyle w:val="Brdtekst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00A06">
              <w:rPr>
                <w:rFonts w:ascii="Myriad Pro" w:hAnsi="Myriad Pro"/>
                <w:sz w:val="20"/>
                <w:szCs w:val="20"/>
                <w:lang w:val="en-US"/>
              </w:rPr>
              <w:t>Part time</w:t>
            </w:r>
            <w:r w:rsidR="007E5B1F" w:rsidRPr="00F00A06">
              <w:rPr>
                <w:rFonts w:ascii="Myriad Pro" w:hAnsi="Myriad Pro"/>
                <w:sz w:val="20"/>
                <w:szCs w:val="20"/>
                <w:lang w:val="en-US"/>
              </w:rPr>
              <w:t xml:space="preserve"> (25%)</w:t>
            </w:r>
          </w:p>
        </w:tc>
      </w:tr>
      <w:tr w:rsidR="004725DB" w:rsidRPr="00311DBE" w:rsidTr="005D6F9A">
        <w:trPr>
          <w:trHeight w:val="641"/>
        </w:trPr>
        <w:tc>
          <w:tcPr>
            <w:tcW w:w="1796" w:type="dxa"/>
            <w:shd w:val="clear" w:color="auto" w:fill="auto"/>
          </w:tcPr>
          <w:p w:rsidR="004725DB" w:rsidRPr="00F00A06" w:rsidRDefault="00F00A06" w:rsidP="00C8100F">
            <w:pPr>
              <w:pStyle w:val="Brdtekst"/>
              <w:jc w:val="right"/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 w:rsidRPr="00F00A06">
              <w:rPr>
                <w:rFonts w:ascii="Myriad Pro" w:hAnsi="Myriad Pro"/>
                <w:b/>
                <w:sz w:val="20"/>
                <w:szCs w:val="20"/>
                <w:lang w:val="en-US"/>
              </w:rPr>
              <w:t>Holidays</w:t>
            </w:r>
          </w:p>
        </w:tc>
        <w:tc>
          <w:tcPr>
            <w:tcW w:w="7274" w:type="dxa"/>
            <w:shd w:val="clear" w:color="auto" w:fill="auto"/>
          </w:tcPr>
          <w:p w:rsidR="00C05270" w:rsidRDefault="004725DB" w:rsidP="00EB1E96">
            <w:pPr>
              <w:pStyle w:val="Brdtekst"/>
              <w:rPr>
                <w:rFonts w:ascii="Myriad Pro" w:hAnsi="Myriad Pro"/>
                <w:sz w:val="20"/>
                <w:szCs w:val="20"/>
              </w:rPr>
            </w:pPr>
            <w:r w:rsidRPr="00F00A06">
              <w:rPr>
                <w:rFonts w:ascii="Myriad Pro" w:hAnsi="Myriad Pro"/>
                <w:b/>
                <w:sz w:val="20"/>
                <w:szCs w:val="20"/>
              </w:rPr>
              <w:t xml:space="preserve">Sørnes Potet og Grønnsak Pakkeri </w:t>
            </w:r>
            <w:r w:rsidRPr="00863329">
              <w:rPr>
                <w:rFonts w:ascii="Myriad Pro" w:hAnsi="Myriad Pro"/>
                <w:b/>
                <w:sz w:val="20"/>
                <w:szCs w:val="20"/>
              </w:rPr>
              <w:t>AS</w:t>
            </w:r>
            <w:r w:rsidR="00EB1E96" w:rsidRPr="00863329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 w:rsidR="00863329" w:rsidRPr="00863329">
              <w:rPr>
                <w:rFonts w:ascii="Myriad Pro" w:hAnsi="Myriad Pro"/>
                <w:b/>
                <w:sz w:val="20"/>
                <w:szCs w:val="20"/>
              </w:rPr>
              <w:t>/ Lie og Sømme AS</w:t>
            </w:r>
          </w:p>
          <w:p w:rsidR="004725DB" w:rsidRPr="00221790" w:rsidRDefault="00221790" w:rsidP="00EB1E96">
            <w:pPr>
              <w:pStyle w:val="Brdtekst"/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 w:rsidRPr="00221790">
              <w:rPr>
                <w:rFonts w:ascii="Myriad Pro" w:hAnsi="Myriad Pro"/>
                <w:sz w:val="20"/>
                <w:szCs w:val="20"/>
                <w:lang w:val="en-US"/>
              </w:rPr>
              <w:t>Working on the family farm</w:t>
            </w:r>
          </w:p>
        </w:tc>
      </w:tr>
    </w:tbl>
    <w:p w:rsidR="00BE3588" w:rsidRPr="00AA0D86" w:rsidRDefault="00F00A06" w:rsidP="00FB663C">
      <w:pPr>
        <w:pStyle w:val="Overskrift2"/>
        <w:rPr>
          <w:lang w:val="en-US"/>
        </w:rPr>
      </w:pPr>
      <w:r w:rsidRPr="00AA0D86">
        <w:rPr>
          <w:lang w:val="en-US"/>
        </w:rPr>
        <w:t>Education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89"/>
        <w:gridCol w:w="7281"/>
      </w:tblGrid>
      <w:tr w:rsidR="00A724C2" w:rsidRPr="00311DBE" w:rsidTr="00C05270">
        <w:tc>
          <w:tcPr>
            <w:tcW w:w="1789" w:type="dxa"/>
            <w:shd w:val="clear" w:color="auto" w:fill="auto"/>
          </w:tcPr>
          <w:p w:rsidR="00D65699" w:rsidRPr="00AA0D86" w:rsidRDefault="00FB663C" w:rsidP="00FB663C">
            <w:pPr>
              <w:pStyle w:val="Brdtekst"/>
              <w:jc w:val="right"/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 w:rsidRPr="00AA0D86">
              <w:rPr>
                <w:rFonts w:ascii="Myriad Pro" w:hAnsi="Myriad Pro"/>
                <w:b/>
                <w:sz w:val="20"/>
                <w:szCs w:val="20"/>
                <w:lang w:val="en-US"/>
              </w:rPr>
              <w:t>2010</w:t>
            </w:r>
            <w:r w:rsidR="006D1EF8" w:rsidRPr="00AA0D86">
              <w:rPr>
                <w:rFonts w:ascii="Myriad Pro" w:hAnsi="Myriad Pro"/>
                <w:b/>
                <w:sz w:val="20"/>
                <w:szCs w:val="20"/>
                <w:lang w:val="en-US"/>
              </w:rPr>
              <w:t>-2014</w:t>
            </w:r>
          </w:p>
        </w:tc>
        <w:tc>
          <w:tcPr>
            <w:tcW w:w="7281" w:type="dxa"/>
            <w:shd w:val="clear" w:color="auto" w:fill="auto"/>
          </w:tcPr>
          <w:p w:rsidR="00D65699" w:rsidRPr="00AA0D86" w:rsidRDefault="00F00A06" w:rsidP="00AA0D86">
            <w:pPr>
              <w:pStyle w:val="Brdtekst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AA0D86">
              <w:rPr>
                <w:rFonts w:ascii="Myriad Pro" w:hAnsi="Myriad Pro"/>
                <w:b/>
                <w:sz w:val="20"/>
                <w:szCs w:val="20"/>
                <w:lang w:val="en-US"/>
              </w:rPr>
              <w:t>University of</w:t>
            </w:r>
            <w:r w:rsidR="006D1EF8" w:rsidRPr="00AA0D86">
              <w:rPr>
                <w:rFonts w:ascii="Myriad Pro" w:hAnsi="Myriad Pro"/>
                <w:b/>
                <w:sz w:val="20"/>
                <w:szCs w:val="20"/>
                <w:lang w:val="en-US"/>
              </w:rPr>
              <w:t xml:space="preserve"> Stavanger</w:t>
            </w:r>
            <w:r w:rsidR="00D65699" w:rsidRPr="00AA0D86">
              <w:rPr>
                <w:rFonts w:ascii="Myriad Pro" w:hAnsi="Myriad Pro"/>
                <w:b/>
                <w:sz w:val="20"/>
                <w:szCs w:val="20"/>
                <w:lang w:val="en-US"/>
              </w:rPr>
              <w:t xml:space="preserve"> (</w:t>
            </w:r>
            <w:r w:rsidR="006D1EF8" w:rsidRPr="00AA0D86">
              <w:rPr>
                <w:rFonts w:ascii="Myriad Pro" w:hAnsi="Myriad Pro"/>
                <w:b/>
                <w:sz w:val="20"/>
                <w:szCs w:val="20"/>
                <w:lang w:val="en-US"/>
              </w:rPr>
              <w:t>UiS</w:t>
            </w:r>
            <w:r w:rsidR="00D65699" w:rsidRPr="00AA0D86">
              <w:rPr>
                <w:rFonts w:ascii="Myriad Pro" w:hAnsi="Myriad Pro"/>
                <w:b/>
                <w:sz w:val="20"/>
                <w:szCs w:val="20"/>
                <w:lang w:val="en-US"/>
              </w:rPr>
              <w:t>)</w:t>
            </w:r>
            <w:r w:rsidR="002A3D67" w:rsidRPr="00AA0D86">
              <w:rPr>
                <w:rFonts w:ascii="Myriad Pro" w:hAnsi="Myriad Pro"/>
                <w:sz w:val="20"/>
                <w:szCs w:val="20"/>
                <w:lang w:val="en-US"/>
              </w:rPr>
              <w:br/>
            </w:r>
            <w:r w:rsidR="00D65699" w:rsidRPr="00420C79">
              <w:rPr>
                <w:rFonts w:ascii="Myriad Pro" w:hAnsi="Myriad Pro"/>
                <w:sz w:val="20"/>
                <w:szCs w:val="20"/>
                <w:lang w:val="en-US"/>
              </w:rPr>
              <w:t xml:space="preserve">Master </w:t>
            </w:r>
            <w:r w:rsidR="00AA0D86" w:rsidRPr="00420C79">
              <w:rPr>
                <w:rFonts w:ascii="Myriad Pro" w:hAnsi="Myriad Pro"/>
                <w:sz w:val="20"/>
                <w:szCs w:val="20"/>
                <w:lang w:val="en-US"/>
              </w:rPr>
              <w:t>of Science (MS), Structures and Materials</w:t>
            </w:r>
            <w:r w:rsidR="00BD00CB" w:rsidRPr="00420C79">
              <w:rPr>
                <w:rFonts w:ascii="Myriad Pro" w:hAnsi="Myriad Pro"/>
                <w:sz w:val="20"/>
                <w:szCs w:val="20"/>
                <w:lang w:val="en-US"/>
              </w:rPr>
              <w:t xml:space="preserve"> </w:t>
            </w:r>
            <w:r w:rsidR="00FB663C" w:rsidRPr="00420C79">
              <w:rPr>
                <w:rFonts w:ascii="Myriad Pro" w:hAnsi="Myriad Pro"/>
                <w:sz w:val="20"/>
                <w:szCs w:val="20"/>
                <w:lang w:val="en-US"/>
              </w:rPr>
              <w:t>–</w:t>
            </w:r>
            <w:r w:rsidR="006D1EF8" w:rsidRPr="00420C79">
              <w:rPr>
                <w:rFonts w:ascii="Myriad Pro" w:hAnsi="Myriad Pro"/>
                <w:sz w:val="20"/>
                <w:szCs w:val="20"/>
                <w:lang w:val="en-US"/>
              </w:rPr>
              <w:t xml:space="preserve"> </w:t>
            </w:r>
            <w:r w:rsidR="00FB663C" w:rsidRPr="00420C79">
              <w:rPr>
                <w:rFonts w:ascii="Myriad Pro" w:hAnsi="Myriad Pro"/>
                <w:sz w:val="20"/>
                <w:szCs w:val="20"/>
                <w:lang w:val="en-US"/>
              </w:rPr>
              <w:t xml:space="preserve">Offshore </w:t>
            </w:r>
            <w:r w:rsidR="00AA0D86" w:rsidRPr="00420C79">
              <w:rPr>
                <w:rFonts w:ascii="Myriad Pro" w:hAnsi="Myriad Pro"/>
                <w:sz w:val="20"/>
                <w:szCs w:val="20"/>
                <w:lang w:val="en-US"/>
              </w:rPr>
              <w:t>Structures</w:t>
            </w:r>
          </w:p>
        </w:tc>
      </w:tr>
      <w:tr w:rsidR="00A724C2" w:rsidRPr="00311DBE" w:rsidTr="00C05270">
        <w:tc>
          <w:tcPr>
            <w:tcW w:w="1789" w:type="dxa"/>
            <w:shd w:val="clear" w:color="auto" w:fill="auto"/>
          </w:tcPr>
          <w:p w:rsidR="00D65699" w:rsidRPr="00AA0D86" w:rsidRDefault="00FB663C" w:rsidP="00FB663C">
            <w:pPr>
              <w:pStyle w:val="Brdtekst"/>
              <w:jc w:val="right"/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 w:rsidRPr="00AA0D86">
              <w:rPr>
                <w:rFonts w:ascii="Myriad Pro" w:hAnsi="Myriad Pro"/>
                <w:b/>
                <w:sz w:val="20"/>
                <w:szCs w:val="20"/>
                <w:lang w:val="en-US"/>
              </w:rPr>
              <w:t>2007</w:t>
            </w:r>
            <w:r w:rsidR="006D1EF8" w:rsidRPr="00AA0D86">
              <w:rPr>
                <w:rFonts w:ascii="Myriad Pro" w:hAnsi="Myriad Pro"/>
                <w:b/>
                <w:sz w:val="20"/>
                <w:szCs w:val="20"/>
                <w:lang w:val="en-US"/>
              </w:rPr>
              <w:t>-201</w:t>
            </w:r>
            <w:r w:rsidRPr="00AA0D86">
              <w:rPr>
                <w:rFonts w:ascii="Myriad Pro" w:hAnsi="Myriad Pro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281" w:type="dxa"/>
            <w:shd w:val="clear" w:color="auto" w:fill="auto"/>
          </w:tcPr>
          <w:p w:rsidR="00D65699" w:rsidRPr="00AA0D86" w:rsidRDefault="00AA0D86" w:rsidP="00AA0D86">
            <w:pPr>
              <w:pStyle w:val="Brdtekst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AA0D86">
              <w:rPr>
                <w:rFonts w:ascii="Myriad Pro" w:hAnsi="Myriad Pro"/>
                <w:b/>
                <w:sz w:val="20"/>
                <w:szCs w:val="20"/>
                <w:lang w:val="en-US"/>
              </w:rPr>
              <w:t>University of Stavanger (UiS)</w:t>
            </w:r>
            <w:r w:rsidR="002A3D67" w:rsidRPr="00AA0D86">
              <w:rPr>
                <w:rFonts w:ascii="Myriad Pro" w:hAnsi="Myriad Pro"/>
                <w:sz w:val="20"/>
                <w:szCs w:val="20"/>
                <w:lang w:val="en-US"/>
              </w:rPr>
              <w:br/>
            </w:r>
            <w:r w:rsidRPr="00420C79">
              <w:rPr>
                <w:rFonts w:ascii="Myriad Pro" w:hAnsi="Myriad Pro"/>
                <w:sz w:val="20"/>
                <w:szCs w:val="20"/>
                <w:lang w:val="en-US"/>
              </w:rPr>
              <w:t>Bachelor of Science (BS), Mechanical Engineering</w:t>
            </w:r>
          </w:p>
        </w:tc>
      </w:tr>
      <w:tr w:rsidR="00A724C2" w:rsidRPr="008119D1" w:rsidTr="00C05270">
        <w:tc>
          <w:tcPr>
            <w:tcW w:w="1789" w:type="dxa"/>
            <w:shd w:val="clear" w:color="auto" w:fill="auto"/>
          </w:tcPr>
          <w:p w:rsidR="00D65699" w:rsidRPr="00AA0D86" w:rsidRDefault="00C05270" w:rsidP="00FB663C">
            <w:pPr>
              <w:pStyle w:val="Brdtekst"/>
              <w:jc w:val="right"/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en-US"/>
              </w:rPr>
              <w:t>2004</w:t>
            </w:r>
            <w:r w:rsidR="00BD00CB" w:rsidRPr="00AA0D86">
              <w:rPr>
                <w:rFonts w:ascii="Myriad Pro" w:hAnsi="Myriad Pro"/>
                <w:b/>
                <w:sz w:val="20"/>
                <w:szCs w:val="20"/>
                <w:lang w:val="en-US"/>
              </w:rPr>
              <w:t>-200</w:t>
            </w:r>
            <w:r w:rsidR="00FB663C" w:rsidRPr="00AA0D86">
              <w:rPr>
                <w:rFonts w:ascii="Myriad Pro" w:hAnsi="Myriad Pro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7281" w:type="dxa"/>
            <w:shd w:val="clear" w:color="auto" w:fill="auto"/>
          </w:tcPr>
          <w:p w:rsidR="00FB663C" w:rsidRPr="00AA0D86" w:rsidRDefault="00AA0D86" w:rsidP="00AA0D86">
            <w:pPr>
              <w:pStyle w:val="Brdtekst"/>
              <w:rPr>
                <w:rFonts w:ascii="Myriad Pro" w:hAnsi="Myriad Pro"/>
                <w:i/>
                <w:sz w:val="20"/>
                <w:szCs w:val="20"/>
                <w:lang w:val="en-US"/>
              </w:rPr>
            </w:pPr>
            <w:r w:rsidRPr="00AA0D86">
              <w:rPr>
                <w:rFonts w:ascii="Myriad Pro" w:hAnsi="Myriad Pro"/>
                <w:b/>
                <w:sz w:val="20"/>
                <w:szCs w:val="20"/>
                <w:lang w:val="en-US"/>
              </w:rPr>
              <w:t>High</w:t>
            </w:r>
            <w:r w:rsidR="00BD00CB" w:rsidRPr="00AA0D86">
              <w:rPr>
                <w:rFonts w:ascii="Myriad Pro" w:hAnsi="Myriad Pro"/>
                <w:b/>
                <w:sz w:val="20"/>
                <w:szCs w:val="20"/>
                <w:lang w:val="en-US"/>
              </w:rPr>
              <w:t xml:space="preserve"> S</w:t>
            </w:r>
            <w:r w:rsidRPr="00AA0D86">
              <w:rPr>
                <w:rFonts w:ascii="Myriad Pro" w:hAnsi="Myriad Pro"/>
                <w:b/>
                <w:sz w:val="20"/>
                <w:szCs w:val="20"/>
                <w:lang w:val="en-US"/>
              </w:rPr>
              <w:t>chool</w:t>
            </w:r>
            <w:r w:rsidR="00E01E82" w:rsidRPr="00AA0D86">
              <w:rPr>
                <w:rFonts w:ascii="Myriad Pro" w:hAnsi="Myriad Pro"/>
                <w:i/>
                <w:sz w:val="20"/>
                <w:szCs w:val="20"/>
                <w:lang w:val="en-US"/>
              </w:rPr>
              <w:br/>
            </w:r>
            <w:r w:rsidRPr="00420C79">
              <w:rPr>
                <w:rFonts w:ascii="Myriad Pro" w:hAnsi="Myriad Pro"/>
                <w:sz w:val="20"/>
                <w:szCs w:val="20"/>
                <w:lang w:val="en-US"/>
              </w:rPr>
              <w:t>General studies</w:t>
            </w:r>
          </w:p>
        </w:tc>
      </w:tr>
    </w:tbl>
    <w:p w:rsidR="00F2238D" w:rsidRPr="00AA0D86" w:rsidRDefault="00F2238D" w:rsidP="00F2238D">
      <w:pPr>
        <w:pStyle w:val="Overskrift2"/>
        <w:rPr>
          <w:lang w:val="en-US"/>
        </w:rPr>
      </w:pPr>
      <w:r w:rsidRPr="00AA0D86">
        <w:rPr>
          <w:lang w:val="en-US"/>
        </w:rPr>
        <w:t>Data</w:t>
      </w:r>
      <w:r w:rsidR="00AA0D86" w:rsidRPr="00AA0D86">
        <w:rPr>
          <w:lang w:val="en-US"/>
        </w:rPr>
        <w:t xml:space="preserve"> knowledge</w:t>
      </w:r>
      <w:r w:rsidRPr="00AA0D86">
        <w:rPr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89"/>
        <w:gridCol w:w="7281"/>
      </w:tblGrid>
      <w:tr w:rsidR="00863329" w:rsidRPr="00594ABA" w:rsidTr="003F3601">
        <w:tc>
          <w:tcPr>
            <w:tcW w:w="1789" w:type="dxa"/>
            <w:shd w:val="clear" w:color="auto" w:fill="auto"/>
          </w:tcPr>
          <w:p w:rsidR="00863329" w:rsidRPr="00AA0D86" w:rsidRDefault="00863329" w:rsidP="00863329">
            <w:pPr>
              <w:pStyle w:val="Brdtekst"/>
              <w:jc w:val="right"/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en-US"/>
              </w:rPr>
              <w:t>Solid Edge</w:t>
            </w:r>
          </w:p>
        </w:tc>
        <w:tc>
          <w:tcPr>
            <w:tcW w:w="7281" w:type="dxa"/>
            <w:shd w:val="clear" w:color="auto" w:fill="auto"/>
          </w:tcPr>
          <w:p w:rsidR="00863329" w:rsidRPr="00863329" w:rsidRDefault="00863329" w:rsidP="003F3601">
            <w:pPr>
              <w:pStyle w:val="Brdtekst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863329">
              <w:rPr>
                <w:rFonts w:ascii="Myriad Pro" w:hAnsi="Myriad Pro"/>
                <w:sz w:val="20"/>
                <w:szCs w:val="20"/>
                <w:lang w:val="en-US"/>
              </w:rPr>
              <w:t>Good Knowledge</w:t>
            </w:r>
          </w:p>
        </w:tc>
      </w:tr>
      <w:tr w:rsidR="00863329" w:rsidRPr="00594ABA" w:rsidTr="003F3601">
        <w:tc>
          <w:tcPr>
            <w:tcW w:w="1789" w:type="dxa"/>
            <w:shd w:val="clear" w:color="auto" w:fill="auto"/>
          </w:tcPr>
          <w:p w:rsidR="00863329" w:rsidRPr="00AA0D86" w:rsidRDefault="00863329" w:rsidP="003F3601">
            <w:pPr>
              <w:pStyle w:val="Brdtekst"/>
              <w:jc w:val="right"/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en-US"/>
              </w:rPr>
              <w:t>MS Word, Excel and PP</w:t>
            </w:r>
          </w:p>
        </w:tc>
        <w:tc>
          <w:tcPr>
            <w:tcW w:w="7281" w:type="dxa"/>
            <w:shd w:val="clear" w:color="auto" w:fill="auto"/>
          </w:tcPr>
          <w:p w:rsidR="00863329" w:rsidRPr="00863329" w:rsidRDefault="00863329" w:rsidP="003F3601">
            <w:pPr>
              <w:pStyle w:val="Brdtekst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863329">
              <w:rPr>
                <w:rFonts w:ascii="Myriad Pro" w:hAnsi="Myriad Pro"/>
                <w:sz w:val="20"/>
                <w:szCs w:val="20"/>
                <w:lang w:val="en-US"/>
              </w:rPr>
              <w:t>Very good knowledge</w:t>
            </w:r>
          </w:p>
        </w:tc>
      </w:tr>
      <w:tr w:rsidR="00863329" w:rsidRPr="008119D1" w:rsidTr="003F3601">
        <w:tc>
          <w:tcPr>
            <w:tcW w:w="1789" w:type="dxa"/>
            <w:shd w:val="clear" w:color="auto" w:fill="auto"/>
          </w:tcPr>
          <w:p w:rsidR="00863329" w:rsidRPr="00AA0D86" w:rsidRDefault="00863329" w:rsidP="00863329">
            <w:pPr>
              <w:pStyle w:val="Brdtekst"/>
              <w:jc w:val="right"/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en-US"/>
              </w:rPr>
              <w:t>SAP</w:t>
            </w:r>
          </w:p>
        </w:tc>
        <w:tc>
          <w:tcPr>
            <w:tcW w:w="7281" w:type="dxa"/>
            <w:shd w:val="clear" w:color="auto" w:fill="auto"/>
          </w:tcPr>
          <w:p w:rsidR="00863329" w:rsidRPr="00863329" w:rsidRDefault="00863329" w:rsidP="003F3601">
            <w:pPr>
              <w:pStyle w:val="Brdtekst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863329">
              <w:rPr>
                <w:rFonts w:ascii="Myriad Pro" w:hAnsi="Myriad Pro"/>
                <w:sz w:val="20"/>
                <w:szCs w:val="20"/>
                <w:lang w:val="en-US"/>
              </w:rPr>
              <w:t>Good knowledge</w:t>
            </w:r>
          </w:p>
        </w:tc>
      </w:tr>
    </w:tbl>
    <w:p w:rsidR="007040EF" w:rsidRPr="00AA0D86" w:rsidRDefault="00AA0D86" w:rsidP="00FB663C">
      <w:pPr>
        <w:pStyle w:val="Overskrift2"/>
        <w:rPr>
          <w:lang w:val="en-US"/>
        </w:rPr>
      </w:pPr>
      <w:r w:rsidRPr="00AA0D86">
        <w:rPr>
          <w:lang w:val="en-US"/>
        </w:rPr>
        <w:t>Languages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26"/>
        <w:gridCol w:w="7244"/>
      </w:tblGrid>
      <w:tr w:rsidR="001776F8" w:rsidRPr="001776F8" w:rsidTr="00FB663C">
        <w:tc>
          <w:tcPr>
            <w:tcW w:w="1845" w:type="dxa"/>
            <w:shd w:val="clear" w:color="auto" w:fill="auto"/>
          </w:tcPr>
          <w:p w:rsidR="001776F8" w:rsidRPr="00AA0D86" w:rsidRDefault="001776F8" w:rsidP="0081268D">
            <w:pPr>
              <w:pStyle w:val="Brdtekst"/>
              <w:jc w:val="right"/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en-US"/>
              </w:rPr>
              <w:t>Norwegian</w:t>
            </w:r>
          </w:p>
        </w:tc>
        <w:tc>
          <w:tcPr>
            <w:tcW w:w="7441" w:type="dxa"/>
            <w:shd w:val="clear" w:color="auto" w:fill="auto"/>
          </w:tcPr>
          <w:p w:rsidR="001776F8" w:rsidRPr="00420C79" w:rsidRDefault="001776F8" w:rsidP="00AA0D86">
            <w:pPr>
              <w:pStyle w:val="Brdtekst"/>
              <w:rPr>
                <w:rFonts w:ascii="Myriad Pro" w:hAnsi="Myriad Pro"/>
                <w:sz w:val="20"/>
                <w:szCs w:val="20"/>
                <w:lang w:val="en-US"/>
              </w:rPr>
            </w:pPr>
            <w:r>
              <w:rPr>
                <w:rFonts w:ascii="Myriad Pro" w:hAnsi="Myriad Pro"/>
                <w:sz w:val="20"/>
                <w:szCs w:val="20"/>
                <w:lang w:val="en-US"/>
              </w:rPr>
              <w:t>Native language</w:t>
            </w:r>
          </w:p>
        </w:tc>
      </w:tr>
      <w:tr w:rsidR="007040EF" w:rsidRPr="00311DBE" w:rsidTr="00FB663C">
        <w:tc>
          <w:tcPr>
            <w:tcW w:w="1845" w:type="dxa"/>
            <w:shd w:val="clear" w:color="auto" w:fill="auto"/>
          </w:tcPr>
          <w:p w:rsidR="007040EF" w:rsidRPr="00AA0D86" w:rsidRDefault="00AA0D86" w:rsidP="0081268D">
            <w:pPr>
              <w:pStyle w:val="Brdtekst"/>
              <w:jc w:val="right"/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 w:rsidRPr="00AA0D86">
              <w:rPr>
                <w:rFonts w:ascii="Myriad Pro" w:hAnsi="Myriad Pro"/>
                <w:b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7441" w:type="dxa"/>
            <w:shd w:val="clear" w:color="auto" w:fill="auto"/>
          </w:tcPr>
          <w:p w:rsidR="007040EF" w:rsidRPr="00AA0D86" w:rsidRDefault="00AA0D86" w:rsidP="00AA0D86">
            <w:pPr>
              <w:pStyle w:val="Brdtekst"/>
              <w:rPr>
                <w:rFonts w:ascii="Calibri" w:hAnsi="Calibri"/>
                <w:sz w:val="22"/>
                <w:szCs w:val="22"/>
                <w:lang w:val="en-US"/>
              </w:rPr>
            </w:pPr>
            <w:r w:rsidRPr="00420C79">
              <w:rPr>
                <w:rFonts w:ascii="Myriad Pro" w:hAnsi="Myriad Pro"/>
                <w:sz w:val="20"/>
                <w:szCs w:val="20"/>
                <w:lang w:val="en-US"/>
              </w:rPr>
              <w:t>Very good written and fluent spoken</w:t>
            </w:r>
          </w:p>
        </w:tc>
      </w:tr>
    </w:tbl>
    <w:p w:rsidR="006D26ED" w:rsidRPr="00AA0D86" w:rsidRDefault="00AA0D86" w:rsidP="006D26ED">
      <w:pPr>
        <w:pStyle w:val="Overskrift2"/>
        <w:rPr>
          <w:lang w:val="en-US"/>
        </w:rPr>
      </w:pPr>
      <w:r w:rsidRPr="00AA0D86">
        <w:rPr>
          <w:lang w:val="en-US"/>
        </w:rPr>
        <w:t>Courses</w:t>
      </w:r>
      <w:r w:rsidR="006D26ED" w:rsidRPr="00AA0D86">
        <w:rPr>
          <w:lang w:val="en-US"/>
        </w:rPr>
        <w:t xml:space="preserve"> </w:t>
      </w:r>
      <w:r w:rsidRPr="008750E0">
        <w:rPr>
          <w:color w:val="000000"/>
          <w:lang w:val="en-US"/>
        </w:rPr>
        <w:t>and</w:t>
      </w:r>
      <w:r w:rsidR="006D26ED" w:rsidRPr="008750E0">
        <w:rPr>
          <w:color w:val="000000"/>
          <w:lang w:val="en-US"/>
        </w:rPr>
        <w:t xml:space="preserve"> </w:t>
      </w:r>
      <w:r w:rsidR="006E6E37" w:rsidRPr="008750E0">
        <w:rPr>
          <w:color w:val="000000"/>
          <w:lang w:val="en-US"/>
        </w:rPr>
        <w:t>assignments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90"/>
        <w:gridCol w:w="7280"/>
      </w:tblGrid>
      <w:tr w:rsidR="00311DBE" w:rsidRPr="00311DBE" w:rsidTr="006D26ED">
        <w:tc>
          <w:tcPr>
            <w:tcW w:w="1823" w:type="dxa"/>
          </w:tcPr>
          <w:p w:rsidR="00311DBE" w:rsidRPr="00420C79" w:rsidRDefault="00311DBE">
            <w:pPr>
              <w:pStyle w:val="Brdtekst"/>
              <w:jc w:val="right"/>
              <w:rPr>
                <w:rFonts w:ascii="Myriad Pro" w:hAnsi="Myriad Pro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Myriad Pro" w:hAnsi="Myriad Pro"/>
                <w:b/>
                <w:iCs/>
                <w:sz w:val="20"/>
                <w:szCs w:val="20"/>
                <w:lang w:val="en-US"/>
              </w:rPr>
              <w:t>2019</w:t>
            </w:r>
          </w:p>
        </w:tc>
        <w:tc>
          <w:tcPr>
            <w:tcW w:w="7463" w:type="dxa"/>
          </w:tcPr>
          <w:p w:rsidR="00311DBE" w:rsidRPr="00420C79" w:rsidRDefault="00311DBE" w:rsidP="00AA0D86">
            <w:pPr>
              <w:pStyle w:val="Brdtekst"/>
              <w:rPr>
                <w:rFonts w:ascii="Myriad Pro" w:hAnsi="Myriad Pro"/>
                <w:sz w:val="20"/>
                <w:szCs w:val="20"/>
                <w:lang w:val="en-US"/>
              </w:rPr>
            </w:pPr>
            <w:r>
              <w:rPr>
                <w:rFonts w:ascii="Myriad Pro" w:hAnsi="Myriad Pro"/>
                <w:sz w:val="20"/>
                <w:szCs w:val="20"/>
                <w:lang w:val="en-US"/>
              </w:rPr>
              <w:t>Basic course in machine safety</w:t>
            </w:r>
          </w:p>
        </w:tc>
      </w:tr>
      <w:tr w:rsidR="006D26ED" w:rsidRPr="00311DBE" w:rsidTr="006D26ED">
        <w:tc>
          <w:tcPr>
            <w:tcW w:w="1823" w:type="dxa"/>
            <w:hideMark/>
          </w:tcPr>
          <w:p w:rsidR="006D26ED" w:rsidRPr="00AA0D86" w:rsidRDefault="006E6E37">
            <w:pPr>
              <w:pStyle w:val="Brdtekst"/>
              <w:jc w:val="right"/>
              <w:rPr>
                <w:rFonts w:ascii="Myriad Pro" w:hAnsi="Myriad Pro"/>
                <w:b/>
                <w:smallCaps/>
                <w:sz w:val="20"/>
                <w:szCs w:val="20"/>
                <w:lang w:val="en-US"/>
              </w:rPr>
            </w:pPr>
            <w:r w:rsidRPr="00420C79">
              <w:rPr>
                <w:rFonts w:ascii="Myriad Pro" w:hAnsi="Myriad Pro"/>
                <w:b/>
                <w:iCs/>
                <w:sz w:val="20"/>
                <w:szCs w:val="20"/>
                <w:lang w:val="en-US"/>
              </w:rPr>
              <w:t>2015-</w:t>
            </w:r>
            <w:r w:rsidR="006D26ED" w:rsidRPr="00420C79">
              <w:rPr>
                <w:rFonts w:ascii="Myriad Pro" w:hAnsi="Myriad Pro"/>
                <w:b/>
                <w:iCs/>
                <w:sz w:val="20"/>
                <w:szCs w:val="20"/>
                <w:lang w:val="en-US"/>
              </w:rPr>
              <w:t>201</w:t>
            </w:r>
            <w:r w:rsidR="00C2792D" w:rsidRPr="00420C79">
              <w:rPr>
                <w:rFonts w:ascii="Myriad Pro" w:hAnsi="Myriad Pro"/>
                <w:b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7463" w:type="dxa"/>
            <w:hideMark/>
          </w:tcPr>
          <w:p w:rsidR="00AC623F" w:rsidRPr="00AA0D86" w:rsidRDefault="00AA0D86" w:rsidP="00AA0D86">
            <w:pPr>
              <w:pStyle w:val="Brdtekst"/>
              <w:rPr>
                <w:rFonts w:ascii="Calibri" w:hAnsi="Calibri"/>
                <w:smallCaps/>
                <w:sz w:val="22"/>
                <w:szCs w:val="22"/>
                <w:lang w:val="en-US"/>
              </w:rPr>
            </w:pPr>
            <w:r w:rsidRPr="00420C79">
              <w:rPr>
                <w:rFonts w:ascii="Myriad Pro" w:hAnsi="Myriad Pro"/>
                <w:sz w:val="20"/>
                <w:szCs w:val="20"/>
                <w:lang w:val="en-US"/>
              </w:rPr>
              <w:t>2</w:t>
            </w:r>
            <w:r w:rsidRPr="003A66BC">
              <w:rPr>
                <w:rFonts w:ascii="Myriad Pro" w:hAnsi="Myriad Pro"/>
                <w:sz w:val="20"/>
                <w:szCs w:val="20"/>
                <w:vertAlign w:val="superscript"/>
                <w:lang w:val="en-US"/>
              </w:rPr>
              <w:t>nd</w:t>
            </w:r>
            <w:r w:rsidRPr="00420C79">
              <w:rPr>
                <w:rFonts w:ascii="Myriad Pro" w:hAnsi="Myriad Pro"/>
                <w:sz w:val="20"/>
                <w:szCs w:val="20"/>
                <w:lang w:val="en-US"/>
              </w:rPr>
              <w:t xml:space="preserve"> lin</w:t>
            </w:r>
            <w:r w:rsidR="00AD4349" w:rsidRPr="00420C79">
              <w:rPr>
                <w:rFonts w:ascii="Myriad Pro" w:hAnsi="Myriad Pro"/>
                <w:sz w:val="20"/>
                <w:szCs w:val="20"/>
                <w:lang w:val="en-US"/>
              </w:rPr>
              <w:t xml:space="preserve">e </w:t>
            </w:r>
            <w:r w:rsidRPr="00420C79">
              <w:rPr>
                <w:rFonts w:ascii="Myriad Pro" w:hAnsi="Myriad Pro"/>
                <w:sz w:val="20"/>
                <w:szCs w:val="20"/>
                <w:lang w:val="en-US"/>
              </w:rPr>
              <w:t>emergency management – HSE and authority duty</w:t>
            </w:r>
          </w:p>
        </w:tc>
      </w:tr>
      <w:tr w:rsidR="00C2792D" w:rsidRPr="00311DBE" w:rsidTr="006D26ED">
        <w:tc>
          <w:tcPr>
            <w:tcW w:w="1823" w:type="dxa"/>
          </w:tcPr>
          <w:p w:rsidR="00C2792D" w:rsidRPr="00420C79" w:rsidRDefault="00C2792D" w:rsidP="00C2792D">
            <w:pPr>
              <w:pStyle w:val="Brdtekst"/>
              <w:jc w:val="right"/>
              <w:rPr>
                <w:rFonts w:ascii="Myriad Pro" w:hAnsi="Myriad Pro"/>
                <w:b/>
                <w:iCs/>
                <w:sz w:val="20"/>
                <w:szCs w:val="20"/>
                <w:lang w:val="en-US"/>
              </w:rPr>
            </w:pPr>
            <w:r w:rsidRPr="00420C79">
              <w:rPr>
                <w:rFonts w:ascii="Myriad Pro" w:hAnsi="Myriad Pro"/>
                <w:b/>
                <w:iCs/>
                <w:sz w:val="20"/>
                <w:szCs w:val="20"/>
                <w:lang w:val="en-US"/>
              </w:rPr>
              <w:t>2015</w:t>
            </w:r>
          </w:p>
        </w:tc>
        <w:tc>
          <w:tcPr>
            <w:tcW w:w="7463" w:type="dxa"/>
          </w:tcPr>
          <w:p w:rsidR="00FE7BC2" w:rsidRDefault="00AA0D86" w:rsidP="00AA0D86">
            <w:pPr>
              <w:pStyle w:val="Brdtekst"/>
              <w:rPr>
                <w:rFonts w:ascii="Myriad Pro" w:hAnsi="Myriad Pro"/>
                <w:iCs/>
                <w:sz w:val="20"/>
                <w:szCs w:val="20"/>
                <w:lang w:val="en-US"/>
              </w:rPr>
            </w:pPr>
            <w:r w:rsidRPr="00420C79">
              <w:rPr>
                <w:rFonts w:ascii="Myriad Pro" w:hAnsi="Myriad Pro"/>
                <w:iCs/>
                <w:sz w:val="20"/>
                <w:szCs w:val="20"/>
                <w:lang w:val="en-US"/>
              </w:rPr>
              <w:t>Emergency preparedness course 2</w:t>
            </w:r>
            <w:r w:rsidRPr="003A66BC">
              <w:rPr>
                <w:rFonts w:ascii="Myriad Pro" w:hAnsi="Myriad Pro"/>
                <w:iCs/>
                <w:sz w:val="20"/>
                <w:szCs w:val="20"/>
                <w:vertAlign w:val="superscript"/>
                <w:lang w:val="en-US"/>
              </w:rPr>
              <w:t>nd</w:t>
            </w:r>
            <w:r w:rsidRPr="00420C79">
              <w:rPr>
                <w:rFonts w:ascii="Myriad Pro" w:hAnsi="Myriad Pro"/>
                <w:iCs/>
                <w:sz w:val="20"/>
                <w:szCs w:val="20"/>
                <w:lang w:val="en-US"/>
              </w:rPr>
              <w:t xml:space="preserve"> line</w:t>
            </w:r>
          </w:p>
          <w:p w:rsidR="00FE7BC2" w:rsidRPr="00FE7BC2" w:rsidRDefault="00FE7BC2" w:rsidP="00AA0D86">
            <w:pPr>
              <w:pStyle w:val="Brdtekst"/>
              <w:rPr>
                <w:rFonts w:ascii="Myriad Pro" w:hAnsi="Myriad Pro"/>
                <w:iCs/>
                <w:sz w:val="20"/>
                <w:szCs w:val="20"/>
                <w:lang w:val="en-US"/>
              </w:rPr>
            </w:pPr>
            <w:r w:rsidRPr="00420C79">
              <w:rPr>
                <w:rFonts w:ascii="Myriad Pro" w:hAnsi="Myriad Pro"/>
                <w:sz w:val="20"/>
                <w:szCs w:val="20"/>
                <w:lang w:val="en-US"/>
              </w:rPr>
              <w:t>Basic safety and e</w:t>
            </w:r>
            <w:bookmarkStart w:id="0" w:name="_GoBack"/>
            <w:bookmarkEnd w:id="0"/>
            <w:r w:rsidRPr="00420C79">
              <w:rPr>
                <w:rFonts w:ascii="Myriad Pro" w:hAnsi="Myriad Pro"/>
                <w:sz w:val="20"/>
                <w:szCs w:val="20"/>
                <w:lang w:val="en-US"/>
              </w:rPr>
              <w:t>mergency training (GSK) for offshore</w:t>
            </w:r>
          </w:p>
        </w:tc>
      </w:tr>
    </w:tbl>
    <w:p w:rsidR="00A724C2" w:rsidRPr="00AA0D86" w:rsidRDefault="00A724C2" w:rsidP="00FB663C">
      <w:pPr>
        <w:pStyle w:val="Overskrift2"/>
        <w:rPr>
          <w:lang w:val="en-US"/>
        </w:rPr>
      </w:pPr>
      <w:r w:rsidRPr="00AA0D86">
        <w:rPr>
          <w:lang w:val="en-US"/>
        </w:rPr>
        <w:lastRenderedPageBreak/>
        <w:t>Refer</w:t>
      </w:r>
      <w:r w:rsidR="00AA0D86" w:rsidRPr="00AA0D86">
        <w:rPr>
          <w:lang w:val="en-US"/>
        </w:rPr>
        <w:t>ences</w:t>
      </w:r>
    </w:p>
    <w:p w:rsidR="00BE3588" w:rsidRPr="00C05270" w:rsidRDefault="003A66BC" w:rsidP="004E0C81">
      <w:pPr>
        <w:widowControl/>
        <w:autoSpaceDE/>
        <w:autoSpaceDN/>
        <w:adjustRightInd/>
        <w:rPr>
          <w:rFonts w:ascii="Myriad Pro" w:hAnsi="Myriad Pro"/>
          <w:sz w:val="22"/>
          <w:szCs w:val="22"/>
          <w:lang w:val="en-US"/>
        </w:rPr>
      </w:pPr>
      <w:r>
        <w:rPr>
          <w:rFonts w:ascii="Myriad Pro" w:hAnsi="Myriad Pro"/>
          <w:sz w:val="22"/>
          <w:szCs w:val="22"/>
          <w:lang w:val="en-US"/>
        </w:rPr>
        <w:t>Available upon request</w:t>
      </w:r>
    </w:p>
    <w:sectPr w:rsidR="00BE3588" w:rsidRPr="00C05270" w:rsidSect="00C0656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llerDisplay-Roman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27F37"/>
    <w:multiLevelType w:val="hybridMultilevel"/>
    <w:tmpl w:val="058E6458"/>
    <w:lvl w:ilvl="0" w:tplc="E3CA7542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93BE5"/>
    <w:multiLevelType w:val="hybridMultilevel"/>
    <w:tmpl w:val="8D80FD8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B2E0C"/>
    <w:multiLevelType w:val="hybridMultilevel"/>
    <w:tmpl w:val="5F0CD8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0669B"/>
    <w:multiLevelType w:val="multilevel"/>
    <w:tmpl w:val="DE1A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605B4"/>
    <w:multiLevelType w:val="hybridMultilevel"/>
    <w:tmpl w:val="0264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E181D"/>
    <w:multiLevelType w:val="hybridMultilevel"/>
    <w:tmpl w:val="E4A42910"/>
    <w:lvl w:ilvl="0" w:tplc="91F264C8">
      <w:start w:val="2009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50AAB"/>
    <w:multiLevelType w:val="hybridMultilevel"/>
    <w:tmpl w:val="D2383A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D30E2"/>
    <w:multiLevelType w:val="hybridMultilevel"/>
    <w:tmpl w:val="A2C859A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Black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Arial Black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Black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 Black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1B08C0"/>
    <w:multiLevelType w:val="hybridMultilevel"/>
    <w:tmpl w:val="5AAA802C"/>
    <w:lvl w:ilvl="0" w:tplc="E3CA7542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15763"/>
    <w:multiLevelType w:val="hybridMultilevel"/>
    <w:tmpl w:val="F53CC14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75600"/>
    <w:multiLevelType w:val="singleLevel"/>
    <w:tmpl w:val="EBBC44FA"/>
    <w:lvl w:ilvl="0">
      <w:start w:val="1"/>
      <w:numFmt w:val="bullet"/>
      <w:pStyle w:val="Oppnelse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11" w15:restartNumberingAfterBreak="0">
    <w:nsid w:val="7A851675"/>
    <w:multiLevelType w:val="hybridMultilevel"/>
    <w:tmpl w:val="DE1A058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11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88"/>
    <w:rsid w:val="00002F08"/>
    <w:rsid w:val="00030EEA"/>
    <w:rsid w:val="0005633A"/>
    <w:rsid w:val="00062784"/>
    <w:rsid w:val="0013658E"/>
    <w:rsid w:val="001466AE"/>
    <w:rsid w:val="00155F9D"/>
    <w:rsid w:val="00156F46"/>
    <w:rsid w:val="001776F8"/>
    <w:rsid w:val="00193599"/>
    <w:rsid w:val="00195063"/>
    <w:rsid w:val="001A105F"/>
    <w:rsid w:val="001B158C"/>
    <w:rsid w:val="00221790"/>
    <w:rsid w:val="002A3D67"/>
    <w:rsid w:val="002C3CB4"/>
    <w:rsid w:val="00311DBE"/>
    <w:rsid w:val="00392E18"/>
    <w:rsid w:val="003A66BC"/>
    <w:rsid w:val="003A6D24"/>
    <w:rsid w:val="00420C79"/>
    <w:rsid w:val="004725DB"/>
    <w:rsid w:val="004B34DB"/>
    <w:rsid w:val="004E0C81"/>
    <w:rsid w:val="00501212"/>
    <w:rsid w:val="005118D1"/>
    <w:rsid w:val="00525B71"/>
    <w:rsid w:val="00594ABA"/>
    <w:rsid w:val="005A0989"/>
    <w:rsid w:val="005A6695"/>
    <w:rsid w:val="005D6F9A"/>
    <w:rsid w:val="005F6396"/>
    <w:rsid w:val="006D0B4B"/>
    <w:rsid w:val="006D1EF8"/>
    <w:rsid w:val="006D26ED"/>
    <w:rsid w:val="006E6E37"/>
    <w:rsid w:val="007040EF"/>
    <w:rsid w:val="007778C0"/>
    <w:rsid w:val="0078102A"/>
    <w:rsid w:val="007A0B8C"/>
    <w:rsid w:val="007A2367"/>
    <w:rsid w:val="007C094B"/>
    <w:rsid w:val="007E5B1F"/>
    <w:rsid w:val="008119D1"/>
    <w:rsid w:val="0081268D"/>
    <w:rsid w:val="00863329"/>
    <w:rsid w:val="008750E0"/>
    <w:rsid w:val="00896BD7"/>
    <w:rsid w:val="008F1B83"/>
    <w:rsid w:val="0092199B"/>
    <w:rsid w:val="009326D2"/>
    <w:rsid w:val="00A32B97"/>
    <w:rsid w:val="00A708C9"/>
    <w:rsid w:val="00A724C2"/>
    <w:rsid w:val="00A76F32"/>
    <w:rsid w:val="00AA0D86"/>
    <w:rsid w:val="00AC5631"/>
    <w:rsid w:val="00AC623F"/>
    <w:rsid w:val="00AD4349"/>
    <w:rsid w:val="00AF380C"/>
    <w:rsid w:val="00B65955"/>
    <w:rsid w:val="00BD00CB"/>
    <w:rsid w:val="00BD4543"/>
    <w:rsid w:val="00BE3588"/>
    <w:rsid w:val="00C05270"/>
    <w:rsid w:val="00C0656B"/>
    <w:rsid w:val="00C2792D"/>
    <w:rsid w:val="00C374A5"/>
    <w:rsid w:val="00C8100F"/>
    <w:rsid w:val="00CB7F39"/>
    <w:rsid w:val="00CE5AE2"/>
    <w:rsid w:val="00D65699"/>
    <w:rsid w:val="00D675E2"/>
    <w:rsid w:val="00DA41B6"/>
    <w:rsid w:val="00E01E82"/>
    <w:rsid w:val="00E057F3"/>
    <w:rsid w:val="00EB1E96"/>
    <w:rsid w:val="00ED40DC"/>
    <w:rsid w:val="00EE3006"/>
    <w:rsid w:val="00F00A06"/>
    <w:rsid w:val="00F14A1C"/>
    <w:rsid w:val="00F2238D"/>
    <w:rsid w:val="00F26DAA"/>
    <w:rsid w:val="00F94DBD"/>
    <w:rsid w:val="00FA781C"/>
    <w:rsid w:val="00FB663C"/>
    <w:rsid w:val="00FD56DA"/>
    <w:rsid w:val="00F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A3AF1-B4F4-45EB-A33E-CD540A45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88"/>
    <w:pPr>
      <w:widowControl w:val="0"/>
      <w:autoSpaceDE w:val="0"/>
      <w:autoSpaceDN w:val="0"/>
      <w:adjustRightInd w:val="0"/>
    </w:pPr>
    <w:rPr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qFormat/>
    <w:rsid w:val="005A66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FB663C"/>
    <w:pPr>
      <w:keepNext/>
      <w:spacing w:before="360" w:after="120"/>
      <w:outlineLvl w:val="1"/>
    </w:pPr>
    <w:rPr>
      <w:rFonts w:ascii="MillerDisplay-Roman" w:hAnsi="MillerDisplay-Roman" w:cs="Arial"/>
      <w:smallCaps/>
      <w:color w:val="333333"/>
      <w:sz w:val="32"/>
      <w:szCs w:val="28"/>
    </w:rPr>
  </w:style>
  <w:style w:type="paragraph" w:styleId="Overskrift3">
    <w:name w:val="heading 3"/>
    <w:basedOn w:val="Normal"/>
    <w:next w:val="Normal"/>
    <w:qFormat/>
    <w:rsid w:val="00896BD7"/>
    <w:pPr>
      <w:keepNext/>
      <w:widowControl/>
      <w:autoSpaceDE/>
      <w:autoSpaceDN/>
      <w:adjustRightInd/>
      <w:outlineLvl w:val="2"/>
    </w:pPr>
    <w:rPr>
      <w:rFonts w:ascii="Verdana" w:hAnsi="Verdana"/>
      <w:b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BE3588"/>
    <w:pPr>
      <w:widowControl/>
      <w:jc w:val="center"/>
    </w:pPr>
    <w:rPr>
      <w:b/>
      <w:bCs/>
      <w:smallCaps/>
      <w:sz w:val="44"/>
      <w:szCs w:val="44"/>
    </w:rPr>
  </w:style>
  <w:style w:type="paragraph" w:customStyle="1" w:styleId="Inndelingstittel">
    <w:name w:val="Inndelingstittel"/>
    <w:basedOn w:val="Normal"/>
    <w:next w:val="Normal"/>
    <w:autoRedefine/>
    <w:rsid w:val="00BE3588"/>
    <w:pPr>
      <w:widowControl/>
      <w:autoSpaceDE/>
      <w:autoSpaceDN/>
      <w:adjustRightInd/>
      <w:spacing w:line="220" w:lineRule="atLeast"/>
    </w:pPr>
    <w:rPr>
      <w:spacing w:val="-10"/>
      <w:lang w:eastAsia="en-US"/>
    </w:rPr>
  </w:style>
  <w:style w:type="paragraph" w:customStyle="1" w:styleId="Oppnelse">
    <w:name w:val="Oppnåelse"/>
    <w:basedOn w:val="Brdtekst"/>
    <w:rsid w:val="00BE3588"/>
    <w:pPr>
      <w:widowControl/>
      <w:numPr>
        <w:numId w:val="1"/>
      </w:numPr>
      <w:tabs>
        <w:tab w:val="clear" w:pos="360"/>
      </w:tabs>
      <w:autoSpaceDE/>
      <w:autoSpaceDN/>
      <w:adjustRightInd/>
      <w:spacing w:after="6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Brdtekst">
    <w:name w:val="Body Text"/>
    <w:basedOn w:val="Normal"/>
    <w:link w:val="BrdtekstTegn"/>
    <w:rsid w:val="00BE3588"/>
    <w:pPr>
      <w:spacing w:after="120"/>
    </w:pPr>
  </w:style>
  <w:style w:type="character" w:styleId="Hyperkobling">
    <w:name w:val="Hyperlink"/>
    <w:rsid w:val="00896BD7"/>
    <w:rPr>
      <w:color w:val="0000FF"/>
      <w:u w:val="single"/>
    </w:rPr>
  </w:style>
  <w:style w:type="table" w:styleId="Tabellrutenett">
    <w:name w:val="Table Grid"/>
    <w:basedOn w:val="Vanligtabell"/>
    <w:rsid w:val="00D656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kstTegn">
    <w:name w:val="Brødtekst Tegn"/>
    <w:link w:val="Brdtekst"/>
    <w:rsid w:val="006D26ED"/>
    <w:rPr>
      <w:sz w:val="24"/>
      <w:szCs w:val="24"/>
    </w:rPr>
  </w:style>
  <w:style w:type="character" w:customStyle="1" w:styleId="st">
    <w:name w:val="st"/>
    <w:rsid w:val="006D26ED"/>
  </w:style>
  <w:style w:type="character" w:styleId="Utheving">
    <w:name w:val="Emphasis"/>
    <w:uiPriority w:val="20"/>
    <w:qFormat/>
    <w:rsid w:val="006D26ED"/>
    <w:rPr>
      <w:i/>
      <w:iCs/>
    </w:rPr>
  </w:style>
  <w:style w:type="paragraph" w:styleId="Bobletekst">
    <w:name w:val="Balloon Text"/>
    <w:basedOn w:val="Normal"/>
    <w:link w:val="BobletekstTegn"/>
    <w:rsid w:val="006E6E3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6E6E37"/>
    <w:rPr>
      <w:rFonts w:ascii="Segoe UI" w:hAnsi="Segoe UI" w:cs="Segoe UI"/>
      <w:sz w:val="18"/>
      <w:szCs w:val="18"/>
      <w:lang w:val="nb-NO" w:eastAsia="nb-NO"/>
    </w:rPr>
  </w:style>
  <w:style w:type="paragraph" w:customStyle="1" w:styleId="xmsonormal">
    <w:name w:val="x_msonormal"/>
    <w:basedOn w:val="Normal"/>
    <w:rsid w:val="00C374A5"/>
    <w:pPr>
      <w:widowControl/>
      <w:autoSpaceDE/>
      <w:autoSpaceDN/>
      <w:adjustRightInd/>
      <w:spacing w:before="100" w:beforeAutospacing="1" w:after="100" w:afterAutospacing="1"/>
    </w:pPr>
    <w:rPr>
      <w:lang w:val="en-US" w:eastAsia="en-US"/>
    </w:rPr>
  </w:style>
  <w:style w:type="character" w:customStyle="1" w:styleId="alt-edited">
    <w:name w:val="alt-edited"/>
    <w:basedOn w:val="Standardskriftforavsnitt"/>
    <w:rsid w:val="0022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0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8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Somme@hotmail.com" TargetMode="External"/><Relationship Id="rId3" Type="http://schemas.openxmlformats.org/officeDocument/2006/relationships/styles" Target="styles.xml"/><Relationship Id="rId7" Type="http://schemas.openxmlformats.org/officeDocument/2006/relationships/image" Target="https://media.licdn.com/media/p/3/005/075/201/39edf68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0B59D-0DDD-4A75-8112-C20DBC36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MARIE HANSEN</vt:lpstr>
      <vt:lpstr>MARIE HANSEN</vt:lpstr>
    </vt:vector>
  </TitlesOfParts>
  <Company>Schibsted</Company>
  <LinksUpToDate>false</LinksUpToDate>
  <CharactersWithSpaces>3215</CharactersWithSpaces>
  <SharedDoc>false</SharedDoc>
  <HLinks>
    <vt:vector size="12" baseType="variant">
      <vt:variant>
        <vt:i4>39</vt:i4>
      </vt:variant>
      <vt:variant>
        <vt:i4>0</vt:i4>
      </vt:variant>
      <vt:variant>
        <vt:i4>0</vt:i4>
      </vt:variant>
      <vt:variant>
        <vt:i4>5</vt:i4>
      </vt:variant>
      <vt:variant>
        <vt:lpwstr>mailto:JillSomme@hotmail.com</vt:lpwstr>
      </vt:variant>
      <vt:variant>
        <vt:lpwstr/>
      </vt:variant>
      <vt:variant>
        <vt:i4>6160397</vt:i4>
      </vt:variant>
      <vt:variant>
        <vt:i4>-1</vt:i4>
      </vt:variant>
      <vt:variant>
        <vt:i4>1026</vt:i4>
      </vt:variant>
      <vt:variant>
        <vt:i4>1</vt:i4>
      </vt:variant>
      <vt:variant>
        <vt:lpwstr>https://media.licdn.com/media/p/3/005/075/201/39edf68.jpg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MARIE HANSEN</dc:title>
  <dc:subject/>
  <dc:creator>REFRBRAA</dc:creator>
  <cp:keywords/>
  <cp:lastModifiedBy>Jill Sømme</cp:lastModifiedBy>
  <cp:revision>2</cp:revision>
  <cp:lastPrinted>2016-09-06T11:14:00Z</cp:lastPrinted>
  <dcterms:created xsi:type="dcterms:W3CDTF">2019-11-21T08:12:00Z</dcterms:created>
  <dcterms:modified xsi:type="dcterms:W3CDTF">2019-11-21T08:12:00Z</dcterms:modified>
</cp:coreProperties>
</file>